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9FE" w:rsidRPr="00807542" w:rsidRDefault="004D3EE7" w:rsidP="0039084B">
      <w:pPr>
        <w:pStyle w:val="Title"/>
        <w:rPr>
          <w:lang w:val="en-GB"/>
        </w:rPr>
      </w:pPr>
      <w:r w:rsidRPr="00807542">
        <w:rPr>
          <w:lang w:val="en-GB"/>
        </w:rPr>
        <w:t>Web of Things: The Role of Computing from the Collaborative Interaction Designer Point of View</w:t>
      </w:r>
    </w:p>
    <w:p w:rsidR="00EC49FE" w:rsidRPr="00807542" w:rsidRDefault="004D3EE7" w:rsidP="0039084B">
      <w:pPr>
        <w:pStyle w:val="Author"/>
        <w:rPr>
          <w:lang w:val="en-GB"/>
        </w:rPr>
      </w:pPr>
      <w:r w:rsidRPr="00807542">
        <w:rPr>
          <w:lang w:val="en-GB"/>
        </w:rPr>
        <w:t>Eduardo Velloso</w:t>
      </w:r>
      <w:r w:rsidR="00EC49FE" w:rsidRPr="00807542">
        <w:rPr>
          <w:vertAlign w:val="superscript"/>
          <w:lang w:val="en-GB"/>
        </w:rPr>
        <w:t>1</w:t>
      </w:r>
      <w:r w:rsidR="00EC49FE" w:rsidRPr="00807542">
        <w:rPr>
          <w:lang w:val="en-GB"/>
        </w:rPr>
        <w:t>,</w:t>
      </w:r>
      <w:r w:rsidRPr="00807542">
        <w:rPr>
          <w:lang w:val="en-GB"/>
        </w:rPr>
        <w:t xml:space="preserve"> Alberto Raposo</w:t>
      </w:r>
      <w:r w:rsidRPr="00807542">
        <w:rPr>
          <w:vertAlign w:val="superscript"/>
          <w:lang w:val="en-GB"/>
        </w:rPr>
        <w:t>1</w:t>
      </w:r>
      <w:r w:rsidRPr="00807542">
        <w:rPr>
          <w:lang w:val="en-GB"/>
        </w:rPr>
        <w:t>, Hugo Fuks</w:t>
      </w:r>
      <w:r w:rsidR="00EC49FE" w:rsidRPr="00807542">
        <w:rPr>
          <w:vertAlign w:val="superscript"/>
          <w:lang w:val="en-GB"/>
        </w:rPr>
        <w:t>1</w:t>
      </w:r>
      <w:r w:rsidR="00EC49FE" w:rsidRPr="00807542">
        <w:rPr>
          <w:lang w:val="en-GB"/>
        </w:rPr>
        <w:t xml:space="preserve"> </w:t>
      </w:r>
    </w:p>
    <w:p w:rsidR="00EC49FE" w:rsidRPr="00807542" w:rsidRDefault="00EC49FE" w:rsidP="003C25DE">
      <w:pPr>
        <w:spacing w:before="240"/>
        <w:jc w:val="center"/>
        <w:rPr>
          <w:rStyle w:val="AddressChar"/>
          <w:lang w:val="en-GB"/>
        </w:rPr>
      </w:pPr>
      <w:r w:rsidRPr="00807542">
        <w:rPr>
          <w:rStyle w:val="AddressChar"/>
          <w:vertAlign w:val="superscript"/>
          <w:lang w:val="en-GB"/>
        </w:rPr>
        <w:t>1</w:t>
      </w:r>
      <w:r w:rsidR="004D3EE7" w:rsidRPr="00807542">
        <w:rPr>
          <w:rStyle w:val="AddressChar"/>
          <w:lang w:val="en-GB"/>
        </w:rPr>
        <w:t>Department of Informatics – Pontifical Catholic University of Rio de Janeiro</w:t>
      </w:r>
      <w:r w:rsidRPr="00807542">
        <w:rPr>
          <w:rStyle w:val="AddressChar"/>
          <w:lang w:val="en-GB"/>
        </w:rPr>
        <w:br/>
      </w:r>
      <w:r w:rsidR="004D3EE7" w:rsidRPr="00807542">
        <w:rPr>
          <w:rStyle w:val="AddressChar"/>
          <w:lang w:val="en-GB"/>
        </w:rPr>
        <w:t>22453900, RJ, Rio de Janeiro</w:t>
      </w:r>
    </w:p>
    <w:p w:rsidR="00EC49FE" w:rsidRPr="00807542" w:rsidRDefault="00BD4F41" w:rsidP="00EE70EF">
      <w:pPr>
        <w:pStyle w:val="Email"/>
        <w:rPr>
          <w:lang w:val="en-GB"/>
        </w:rPr>
      </w:pPr>
      <w:r w:rsidRPr="00807542">
        <w:rPr>
          <w:lang w:val="en-GB"/>
        </w:rPr>
        <w:t>eduardo.velloso@gmail.com, abraposo@</w:t>
      </w:r>
      <w:r w:rsidR="009C2B79" w:rsidRPr="00807542">
        <w:rPr>
          <w:lang w:val="en-GB"/>
        </w:rPr>
        <w:t>inf</w:t>
      </w:r>
      <w:r w:rsidRPr="00807542">
        <w:rPr>
          <w:lang w:val="en-GB"/>
        </w:rPr>
        <w:t>.puc-rio.br,</w:t>
      </w:r>
      <w:r w:rsidRPr="00807542">
        <w:rPr>
          <w:lang w:val="en-GB"/>
        </w:rPr>
        <w:br/>
        <w:t>hugo@inf.puc-rio.br</w:t>
      </w:r>
    </w:p>
    <w:p w:rsidR="00EC49FE" w:rsidRPr="00807542" w:rsidRDefault="00EC49FE" w:rsidP="00EE70EF">
      <w:pPr>
        <w:pStyle w:val="Email"/>
        <w:rPr>
          <w:lang w:val="en-GB"/>
        </w:rPr>
        <w:sectPr w:rsidR="00EC49FE" w:rsidRPr="00807542">
          <w:headerReference w:type="even" r:id="rId7"/>
          <w:headerReference w:type="default" r:id="rId8"/>
          <w:footerReference w:type="even" r:id="rId9"/>
          <w:footerReference w:type="first" r:id="rId10"/>
          <w:type w:val="continuous"/>
          <w:pgSz w:w="11907" w:h="16840" w:code="9"/>
          <w:pgMar w:top="1985" w:right="1701" w:bottom="1418" w:left="1701" w:header="964" w:footer="964" w:gutter="0"/>
          <w:pgNumType w:start="101"/>
          <w:cols w:space="454"/>
        </w:sectPr>
      </w:pPr>
    </w:p>
    <w:p w:rsidR="00EC49FE" w:rsidRPr="00807542" w:rsidRDefault="00EC49FE" w:rsidP="00676E05">
      <w:pPr>
        <w:pStyle w:val="Abstract"/>
        <w:rPr>
          <w:lang w:val="en-GB"/>
        </w:rPr>
      </w:pPr>
      <w:r w:rsidRPr="00807542">
        <w:rPr>
          <w:b/>
          <w:lang w:val="en-GB"/>
        </w:rPr>
        <w:lastRenderedPageBreak/>
        <w:t>Abstract.</w:t>
      </w:r>
      <w:r w:rsidRPr="00807542">
        <w:rPr>
          <w:lang w:val="en-GB"/>
        </w:rPr>
        <w:t xml:space="preserve"> </w:t>
      </w:r>
      <w:r w:rsidR="00A70818">
        <w:rPr>
          <w:lang w:val="en-GB"/>
        </w:rPr>
        <w:t xml:space="preserve">This position paper describes the authors’ vision of the future of computing. Once Ubiquitous Computing matures as a new paradigm for computing three major issues arise: how </w:t>
      </w:r>
      <w:r w:rsidR="00DA3C9A">
        <w:rPr>
          <w:lang w:val="en-GB"/>
        </w:rPr>
        <w:t xml:space="preserve">can </w:t>
      </w:r>
      <w:r w:rsidR="00A70818">
        <w:rPr>
          <w:lang w:val="en-GB"/>
        </w:rPr>
        <w:t>these systems interact with people, environments and other systems, how</w:t>
      </w:r>
      <w:r w:rsidR="00DA3C9A" w:rsidRPr="00DA3C9A">
        <w:rPr>
          <w:lang w:val="en-GB"/>
        </w:rPr>
        <w:t xml:space="preserve"> </w:t>
      </w:r>
      <w:r w:rsidR="00DA3C9A">
        <w:rPr>
          <w:lang w:val="en-GB"/>
        </w:rPr>
        <w:t>can</w:t>
      </w:r>
      <w:r w:rsidR="00A70818">
        <w:rPr>
          <w:lang w:val="en-GB"/>
        </w:rPr>
        <w:t xml:space="preserve"> all the information collected by the system be smartly represented so it can be useful and how can the system use this information to make intelligent inferences over context.</w:t>
      </w:r>
      <w:r w:rsidR="00DA3C9A">
        <w:rPr>
          <w:lang w:val="en-GB"/>
        </w:rPr>
        <w:t xml:space="preserve"> Non-traditional interfaces, Semantic Web technologies and Multi-Agent systems are discussed as possible solutions for these problems.</w:t>
      </w:r>
      <w:r w:rsidR="00A70818">
        <w:rPr>
          <w:lang w:val="en-GB"/>
        </w:rPr>
        <w:t xml:space="preserve">  </w:t>
      </w:r>
    </w:p>
    <w:p w:rsidR="00EC49FE" w:rsidRPr="00807542" w:rsidRDefault="00807542" w:rsidP="00EE70EF">
      <w:pPr>
        <w:pStyle w:val="Heading1"/>
        <w:rPr>
          <w:lang w:val="en-GB"/>
        </w:rPr>
      </w:pPr>
      <w:r w:rsidRPr="00807542">
        <w:rPr>
          <w:lang w:val="en-GB"/>
        </w:rPr>
        <w:t>1. Computing</w:t>
      </w:r>
      <w:r w:rsidR="0040055F" w:rsidRPr="00807542">
        <w:rPr>
          <w:lang w:val="en-GB"/>
        </w:rPr>
        <w:t xml:space="preserve"> in the 21</w:t>
      </w:r>
      <w:r w:rsidR="0040055F" w:rsidRPr="00807542">
        <w:rPr>
          <w:vertAlign w:val="superscript"/>
          <w:lang w:val="en-GB"/>
        </w:rPr>
        <w:t>st</w:t>
      </w:r>
      <w:r w:rsidR="0040055F" w:rsidRPr="00807542">
        <w:rPr>
          <w:lang w:val="en-GB"/>
        </w:rPr>
        <w:t xml:space="preserve"> Century</w:t>
      </w:r>
    </w:p>
    <w:p w:rsidR="00B64094" w:rsidRPr="00807542" w:rsidRDefault="0040055F" w:rsidP="0040055F">
      <w:pPr>
        <w:ind w:left="1"/>
        <w:rPr>
          <w:lang w:val="en-GB"/>
        </w:rPr>
      </w:pPr>
      <w:r w:rsidRPr="00807542">
        <w:rPr>
          <w:lang w:val="en-GB"/>
        </w:rPr>
        <w:tab/>
      </w:r>
      <w:r w:rsidR="00231E4B" w:rsidRPr="00807542">
        <w:rPr>
          <w:lang w:val="en-GB"/>
        </w:rPr>
        <w:t xml:space="preserve">Computers are everywhere. Recent </w:t>
      </w:r>
      <w:r w:rsidR="00E91834" w:rsidRPr="00807542">
        <w:rPr>
          <w:lang w:val="en-GB"/>
        </w:rPr>
        <w:t xml:space="preserve">data from </w:t>
      </w:r>
      <w:r w:rsidR="009C2B79" w:rsidRPr="00807542">
        <w:rPr>
          <w:lang w:val="en-GB"/>
        </w:rPr>
        <w:t>[</w:t>
      </w:r>
      <w:r w:rsidR="00E91834" w:rsidRPr="00807542">
        <w:rPr>
          <w:lang w:val="en-GB"/>
        </w:rPr>
        <w:t>The Economist</w:t>
      </w:r>
      <w:r w:rsidR="009C2B79" w:rsidRPr="00807542">
        <w:rPr>
          <w:lang w:val="en-GB"/>
        </w:rPr>
        <w:t xml:space="preserve"> 2008]</w:t>
      </w:r>
      <w:r w:rsidR="00E91834" w:rsidRPr="00807542">
        <w:rPr>
          <w:lang w:val="en-GB"/>
        </w:rPr>
        <w:t xml:space="preserve"> magazine estimates that in 2009 there </w:t>
      </w:r>
      <w:r w:rsidR="00807542" w:rsidRPr="00807542">
        <w:rPr>
          <w:lang w:val="en-GB"/>
        </w:rPr>
        <w:t>was</w:t>
      </w:r>
      <w:r w:rsidR="00E91834" w:rsidRPr="00807542">
        <w:rPr>
          <w:lang w:val="en-GB"/>
        </w:rPr>
        <w:t xml:space="preserve">, on average, more than one personal computer for every five people in the world. This estimate, however, only considers what we nowadays call a computer. </w:t>
      </w:r>
    </w:p>
    <w:p w:rsidR="00E91834" w:rsidRPr="00807542" w:rsidRDefault="00E91834" w:rsidP="0040055F">
      <w:pPr>
        <w:ind w:left="1"/>
        <w:rPr>
          <w:lang w:val="en-GB"/>
        </w:rPr>
      </w:pPr>
      <w:r w:rsidRPr="00807542">
        <w:rPr>
          <w:lang w:val="en-GB"/>
        </w:rPr>
        <w:tab/>
        <w:t xml:space="preserve">The truth is we are </w:t>
      </w:r>
      <w:r w:rsidR="00673BAA" w:rsidRPr="00807542">
        <w:rPr>
          <w:lang w:val="en-GB"/>
        </w:rPr>
        <w:t xml:space="preserve">all </w:t>
      </w:r>
      <w:r w:rsidRPr="00807542">
        <w:rPr>
          <w:lang w:val="en-GB"/>
        </w:rPr>
        <w:t>surrounded by computers, but these are</w:t>
      </w:r>
      <w:r w:rsidR="00673BAA" w:rsidRPr="00807542">
        <w:rPr>
          <w:lang w:val="en-GB"/>
        </w:rPr>
        <w:t xml:space="preserve"> located</w:t>
      </w:r>
      <w:r w:rsidRPr="00807542">
        <w:rPr>
          <w:lang w:val="en-GB"/>
        </w:rPr>
        <w:t xml:space="preserve"> inside things we wouldn’t </w:t>
      </w:r>
      <w:r w:rsidR="00673BAA" w:rsidRPr="00807542">
        <w:rPr>
          <w:lang w:val="en-GB"/>
        </w:rPr>
        <w:t xml:space="preserve">normally </w:t>
      </w:r>
      <w:r w:rsidRPr="00807542">
        <w:rPr>
          <w:lang w:val="en-GB"/>
        </w:rPr>
        <w:t>call a computer. The mass production of electronic circuitry enabled the augmentation of everyday appliances</w:t>
      </w:r>
      <w:r w:rsidR="00B64094" w:rsidRPr="00807542">
        <w:rPr>
          <w:lang w:val="en-GB"/>
        </w:rPr>
        <w:t>, such as mobile phones, video game consoles, vehicle control systems, television sets, household appliances, etc</w:t>
      </w:r>
      <w:r w:rsidRPr="00807542">
        <w:rPr>
          <w:lang w:val="en-GB"/>
        </w:rPr>
        <w:t xml:space="preserve">. In order to improve user experience, these devices come with </w:t>
      </w:r>
      <w:r w:rsidR="00136BD1" w:rsidRPr="00807542">
        <w:rPr>
          <w:lang w:val="en-GB"/>
        </w:rPr>
        <w:t xml:space="preserve">low cost, low power, multi-functional </w:t>
      </w:r>
      <w:r w:rsidRPr="00807542">
        <w:rPr>
          <w:lang w:val="en-GB"/>
        </w:rPr>
        <w:t xml:space="preserve">embedded sensors, actuators and microcontrollers that </w:t>
      </w:r>
      <w:r w:rsidR="008B3CAE" w:rsidRPr="00807542">
        <w:rPr>
          <w:lang w:val="en-GB"/>
        </w:rPr>
        <w:t>collect</w:t>
      </w:r>
      <w:r w:rsidRPr="00807542">
        <w:rPr>
          <w:lang w:val="en-GB"/>
        </w:rPr>
        <w:t xml:space="preserve"> information from the </w:t>
      </w:r>
      <w:r w:rsidR="00B64094" w:rsidRPr="00807542">
        <w:rPr>
          <w:lang w:val="en-GB"/>
        </w:rPr>
        <w:t xml:space="preserve">user and the </w:t>
      </w:r>
      <w:r w:rsidRPr="00807542">
        <w:rPr>
          <w:lang w:val="en-GB"/>
        </w:rPr>
        <w:t xml:space="preserve">environment, process it, and </w:t>
      </w:r>
      <w:r w:rsidR="00B64094" w:rsidRPr="00807542">
        <w:rPr>
          <w:lang w:val="en-GB"/>
        </w:rPr>
        <w:t>give some feedback</w:t>
      </w:r>
      <w:r w:rsidRPr="00807542">
        <w:rPr>
          <w:lang w:val="en-GB"/>
        </w:rPr>
        <w:t>.</w:t>
      </w:r>
    </w:p>
    <w:p w:rsidR="00E91834" w:rsidRPr="00807542" w:rsidRDefault="00E91834" w:rsidP="0040055F">
      <w:pPr>
        <w:ind w:left="1"/>
        <w:rPr>
          <w:lang w:val="en-GB"/>
        </w:rPr>
      </w:pPr>
      <w:r w:rsidRPr="00807542">
        <w:rPr>
          <w:lang w:val="en-GB"/>
        </w:rPr>
        <w:tab/>
        <w:t xml:space="preserve">If we take into account that </w:t>
      </w:r>
      <w:r w:rsidR="00B64094" w:rsidRPr="00807542">
        <w:rPr>
          <w:lang w:val="en-GB"/>
        </w:rPr>
        <w:t>[</w:t>
      </w:r>
      <w:r w:rsidR="008B3CAE" w:rsidRPr="00807542">
        <w:rPr>
          <w:lang w:val="en-GB"/>
        </w:rPr>
        <w:t>Barr 2006</w:t>
      </w:r>
      <w:r w:rsidR="00B64094" w:rsidRPr="00807542">
        <w:rPr>
          <w:lang w:val="en-GB"/>
        </w:rPr>
        <w:t xml:space="preserve">] states that less than </w:t>
      </w:r>
      <w:r w:rsidR="008B3CAE" w:rsidRPr="00807542">
        <w:rPr>
          <w:lang w:val="en-GB"/>
        </w:rPr>
        <w:t>1</w:t>
      </w:r>
      <w:r w:rsidR="00B64094" w:rsidRPr="00807542">
        <w:rPr>
          <w:lang w:val="en-GB"/>
        </w:rPr>
        <w:t xml:space="preserve">% of the </w:t>
      </w:r>
      <w:r w:rsidR="008B3CAE" w:rsidRPr="00807542">
        <w:rPr>
          <w:lang w:val="en-GB"/>
        </w:rPr>
        <w:t xml:space="preserve">9 </w:t>
      </w:r>
      <w:r w:rsidR="00B64094" w:rsidRPr="00807542">
        <w:rPr>
          <w:lang w:val="en-GB"/>
        </w:rPr>
        <w:t xml:space="preserve">billions of microprocessors manufactured </w:t>
      </w:r>
      <w:r w:rsidR="008B3CAE" w:rsidRPr="00807542">
        <w:rPr>
          <w:lang w:val="en-GB"/>
        </w:rPr>
        <w:t>each</w:t>
      </w:r>
      <w:r w:rsidR="00B64094" w:rsidRPr="00807542">
        <w:rPr>
          <w:lang w:val="en-GB"/>
        </w:rPr>
        <w:t xml:space="preserve"> year find their way into multi-application programmable computers, one can only image what sorts of devices might ship with some </w:t>
      </w:r>
      <w:r w:rsidR="008B3CAE" w:rsidRPr="00807542">
        <w:rPr>
          <w:lang w:val="en-GB"/>
        </w:rPr>
        <w:t xml:space="preserve">kind of </w:t>
      </w:r>
      <w:r w:rsidR="00B64094" w:rsidRPr="00807542">
        <w:rPr>
          <w:lang w:val="en-GB"/>
        </w:rPr>
        <w:t>embedded system in the near future.</w:t>
      </w:r>
      <w:r w:rsidRPr="00807542">
        <w:rPr>
          <w:lang w:val="en-GB"/>
        </w:rPr>
        <w:t xml:space="preserve"> </w:t>
      </w:r>
    </w:p>
    <w:p w:rsidR="00B64094" w:rsidRPr="00807542" w:rsidRDefault="00B64094" w:rsidP="0040055F">
      <w:pPr>
        <w:ind w:left="1"/>
        <w:rPr>
          <w:lang w:val="en-GB"/>
        </w:rPr>
      </w:pPr>
      <w:r w:rsidRPr="00807542">
        <w:rPr>
          <w:lang w:val="en-GB"/>
        </w:rPr>
        <w:tab/>
        <w:t xml:space="preserve">Once sensors become available in a wide spectrum of devices, there will also be a trend in tagging objects </w:t>
      </w:r>
      <w:r w:rsidR="00136BD1" w:rsidRPr="00807542">
        <w:rPr>
          <w:lang w:val="en-GB"/>
        </w:rPr>
        <w:t>for them to</w:t>
      </w:r>
      <w:r w:rsidRPr="00807542">
        <w:rPr>
          <w:lang w:val="en-GB"/>
        </w:rPr>
        <w:t xml:space="preserve"> control. One of the most promising technologies in this sense is Radio Frequency Identification (RFID)</w:t>
      </w:r>
      <w:r w:rsidR="00A350AD" w:rsidRPr="00807542">
        <w:rPr>
          <w:lang w:val="en-GB"/>
        </w:rPr>
        <w:t xml:space="preserve">. [Glover 2007] defines it as </w:t>
      </w:r>
      <w:r w:rsidRPr="00807542">
        <w:rPr>
          <w:lang w:val="en-GB"/>
        </w:rPr>
        <w:t>an</w:t>
      </w:r>
      <w:r w:rsidR="00A350AD" w:rsidRPr="00807542">
        <w:rPr>
          <w:lang w:val="en-GB"/>
        </w:rPr>
        <w:t>y</w:t>
      </w:r>
      <w:r w:rsidRPr="00807542">
        <w:rPr>
          <w:lang w:val="en-GB"/>
        </w:rPr>
        <w:t xml:space="preserve"> identification system </w:t>
      </w:r>
      <w:r w:rsidR="00A350AD" w:rsidRPr="00807542">
        <w:rPr>
          <w:lang w:val="en-GB"/>
        </w:rPr>
        <w:t>in which an electronic device that uses radio frequencies or magnetic field variations to communicate is attached to an item.</w:t>
      </w:r>
      <w:r w:rsidR="00136BD1" w:rsidRPr="00807542">
        <w:rPr>
          <w:lang w:val="en-GB"/>
        </w:rPr>
        <w:t xml:space="preserve"> [Roussos 2008] adds to that the ability to automatically identify objects, locations and individuals to computing systems without any need of human intervention.</w:t>
      </w:r>
      <w:r w:rsidR="00A350AD" w:rsidRPr="00807542">
        <w:rPr>
          <w:lang w:val="en-GB"/>
        </w:rPr>
        <w:t xml:space="preserve"> An RFID tag costs less than a dollar and with new production technologies (such as nanotechnology) these prices tend to get even cheaper. Nowadays, bar codes tag classes of products (like a milk carton), but RFID will enable item level tagging (like the specific milk carton you bought </w:t>
      </w:r>
      <w:r w:rsidR="00A350AD" w:rsidRPr="00807542">
        <w:rPr>
          <w:lang w:val="en-GB"/>
        </w:rPr>
        <w:lastRenderedPageBreak/>
        <w:t>yesterday), carrying information specific to that item (like when it was produced, when it expires, from which farm does it come,</w:t>
      </w:r>
      <w:r w:rsidR="009B589F" w:rsidRPr="00807542">
        <w:rPr>
          <w:lang w:val="en-GB"/>
        </w:rPr>
        <w:t xml:space="preserve"> even from which cows!</w:t>
      </w:r>
      <w:r w:rsidR="00A350AD" w:rsidRPr="00807542">
        <w:rPr>
          <w:lang w:val="en-GB"/>
        </w:rPr>
        <w:t>).</w:t>
      </w:r>
    </w:p>
    <w:p w:rsidR="00A5646F" w:rsidRPr="00807542" w:rsidRDefault="00A5646F" w:rsidP="0040055F">
      <w:pPr>
        <w:ind w:left="1"/>
        <w:rPr>
          <w:lang w:val="en-GB"/>
        </w:rPr>
      </w:pPr>
      <w:r w:rsidRPr="00807542">
        <w:rPr>
          <w:lang w:val="en-GB"/>
        </w:rPr>
        <w:tab/>
        <w:t>All these devices will be interconnected, forming an immensely dense network of all sorts of appliances. The technology to enable the addressing of all these nodes is the Internet Protocol version 6 (IPv6). This new implementation will include 12</w:t>
      </w:r>
      <w:r w:rsidR="00696FFF" w:rsidRPr="00807542">
        <w:rPr>
          <w:lang w:val="en-GB"/>
        </w:rPr>
        <w:t>8</w:t>
      </w:r>
      <w:r w:rsidRPr="00807542">
        <w:rPr>
          <w:lang w:val="en-GB"/>
        </w:rPr>
        <w:t xml:space="preserve"> bits long addresses</w:t>
      </w:r>
      <w:r w:rsidR="00696FFF" w:rsidRPr="00807542">
        <w:rPr>
          <w:lang w:val="en-GB"/>
        </w:rPr>
        <w:t xml:space="preserve"> (4 times longer than IPv4 addresses, which are 32 bits long)</w:t>
      </w:r>
      <w:r w:rsidRPr="00807542">
        <w:rPr>
          <w:lang w:val="en-GB"/>
        </w:rPr>
        <w:t xml:space="preserve">. Hence, the IPv6 address spaces supports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128</m:t>
            </m:r>
          </m:sup>
        </m:sSup>
      </m:oMath>
      <w:r w:rsidR="00696FFF" w:rsidRPr="00807542">
        <w:rPr>
          <w:lang w:val="en-GB"/>
        </w:rPr>
        <w:t xml:space="preserve">addresses (approximately </w:t>
      </w:r>
      <m:oMath>
        <m:r>
          <w:rPr>
            <w:rFonts w:ascii="Cambria Math" w:hAnsi="Cambria Math"/>
            <w:lang w:val="en-GB"/>
          </w:rPr>
          <m:t>3.4×</m:t>
        </m:r>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38</m:t>
            </m:r>
          </m:sup>
        </m:sSup>
      </m:oMath>
      <w:r w:rsidR="00696FFF" w:rsidRPr="00807542">
        <w:rPr>
          <w:lang w:val="en-GB"/>
        </w:rPr>
        <w:t xml:space="preserve"> addresses), which will permit every object around us to have its own IP address</w:t>
      </w:r>
      <w:r w:rsidR="001972C6" w:rsidRPr="00807542">
        <w:rPr>
          <w:lang w:val="en-GB"/>
        </w:rPr>
        <w:t>, forming the Internet of Things</w:t>
      </w:r>
      <w:r w:rsidR="00696FFF" w:rsidRPr="00807542">
        <w:rPr>
          <w:lang w:val="en-GB"/>
        </w:rPr>
        <w:t>.</w:t>
      </w:r>
    </w:p>
    <w:p w:rsidR="006A2994" w:rsidRPr="00807542" w:rsidRDefault="006A2994" w:rsidP="0040055F">
      <w:pPr>
        <w:ind w:left="1"/>
        <w:rPr>
          <w:lang w:val="en-GB"/>
        </w:rPr>
      </w:pPr>
      <w:r w:rsidRPr="00807542">
        <w:rPr>
          <w:lang w:val="en-GB"/>
        </w:rPr>
        <w:tab/>
        <w:t>There is also a movement towards empowering people to design and implement devices themselves. Low cost prototyping kits such as Arduino and Wiring enable people from different backgrounds other than engineering to build electronic circuits and create functional devices. According to their website</w:t>
      </w:r>
      <w:r w:rsidR="001972C6" w:rsidRPr="00807542">
        <w:rPr>
          <w:lang w:val="en-GB"/>
        </w:rPr>
        <w:t xml:space="preserve"> (www.arduino.cc)</w:t>
      </w:r>
      <w:r w:rsidRPr="00807542">
        <w:rPr>
          <w:lang w:val="en-GB"/>
        </w:rPr>
        <w:t xml:space="preserve">, Arduino is </w:t>
      </w:r>
      <w:r w:rsidR="001972C6" w:rsidRPr="00807542">
        <w:rPr>
          <w:lang w:val="en-GB"/>
        </w:rPr>
        <w:t>‘</w:t>
      </w:r>
      <w:r w:rsidRPr="00807542">
        <w:rPr>
          <w:lang w:val="en-GB"/>
        </w:rPr>
        <w:t>an open-source electronics prototyping platform based on flexible, easy-to-use hardware and software and it’s intended for artists, designers, hobbyists and everyone interested in creating interactive objects or environments</w:t>
      </w:r>
      <w:r w:rsidR="001972C6" w:rsidRPr="00807542">
        <w:rPr>
          <w:lang w:val="en-GB"/>
        </w:rPr>
        <w:t>’</w:t>
      </w:r>
      <w:r w:rsidRPr="00807542">
        <w:rPr>
          <w:lang w:val="en-GB"/>
        </w:rPr>
        <w:t xml:space="preserve">. Similarly, </w:t>
      </w:r>
      <w:r w:rsidR="001972C6" w:rsidRPr="00807542">
        <w:rPr>
          <w:lang w:val="en-GB"/>
        </w:rPr>
        <w:t xml:space="preserve">in their website (www.wiring.org.co), </w:t>
      </w:r>
      <w:r w:rsidRPr="00807542">
        <w:rPr>
          <w:lang w:val="en-GB"/>
        </w:rPr>
        <w:t xml:space="preserve">Wiring is defined as </w:t>
      </w:r>
      <w:r w:rsidR="001972C6" w:rsidRPr="00807542">
        <w:rPr>
          <w:lang w:val="en-GB"/>
        </w:rPr>
        <w:t>‘</w:t>
      </w:r>
      <w:r w:rsidRPr="00807542">
        <w:rPr>
          <w:lang w:val="en-GB"/>
        </w:rPr>
        <w:t>an open source programming environment and electronics I/O board for exploring the electronic arts, tangible media, teaching and learning computer programming and prototyping with electronics</w:t>
      </w:r>
      <w:r w:rsidR="001972C6" w:rsidRPr="00807542">
        <w:rPr>
          <w:lang w:val="en-GB"/>
        </w:rPr>
        <w:t>’</w:t>
      </w:r>
      <w:r w:rsidRPr="00807542">
        <w:rPr>
          <w:lang w:val="en-GB"/>
        </w:rPr>
        <w:t>. Supporting this movement there is also a huge community</w:t>
      </w:r>
      <w:r w:rsidR="009C2B79" w:rsidRPr="00807542">
        <w:rPr>
          <w:lang w:val="en-GB"/>
        </w:rPr>
        <w:t xml:space="preserve"> of do-it-yourself</w:t>
      </w:r>
      <w:r w:rsidRPr="00807542">
        <w:rPr>
          <w:lang w:val="en-GB"/>
        </w:rPr>
        <w:t xml:space="preserve"> enthusiasts that gather around websites like Instructables.com and Makezine.com and offer tutorials and blueprints for all kinds of projects. We should expect to see very interesting devices created by people from otherwise unexpected backgrounds.</w:t>
      </w:r>
    </w:p>
    <w:p w:rsidR="00D77864" w:rsidRPr="00807542" w:rsidRDefault="009B3506" w:rsidP="0040055F">
      <w:pPr>
        <w:ind w:left="1"/>
        <w:rPr>
          <w:lang w:val="en-GB"/>
        </w:rPr>
      </w:pPr>
      <w:r w:rsidRPr="00807542">
        <w:rPr>
          <w:lang w:val="en-GB"/>
        </w:rPr>
        <w:tab/>
        <w:t xml:space="preserve">All this technological movement is in accordance to Mark Weiser’s vision of the major trends in computing. According to [Weiser 1996], the computing </w:t>
      </w:r>
      <w:r w:rsidR="009C2B79" w:rsidRPr="00807542">
        <w:rPr>
          <w:lang w:val="en-GB"/>
        </w:rPr>
        <w:t>history</w:t>
      </w:r>
      <w:r w:rsidRPr="00807542">
        <w:rPr>
          <w:lang w:val="en-GB"/>
        </w:rPr>
        <w:t xml:space="preserve"> can be divided in</w:t>
      </w:r>
      <w:r w:rsidR="009B589F" w:rsidRPr="00807542">
        <w:rPr>
          <w:lang w:val="en-GB"/>
        </w:rPr>
        <w:t>to</w:t>
      </w:r>
      <w:r w:rsidRPr="00807542">
        <w:rPr>
          <w:lang w:val="en-GB"/>
        </w:rPr>
        <w:t xml:space="preserve"> four eras. First, the Mainframe Era, when many people used to share one computer, whi</w:t>
      </w:r>
      <w:r w:rsidR="00AE40CA" w:rsidRPr="00807542">
        <w:rPr>
          <w:lang w:val="en-GB"/>
        </w:rPr>
        <w:t xml:space="preserve">ch was mostly run by experts behind closed doors. </w:t>
      </w:r>
      <w:r w:rsidR="008B3CAE" w:rsidRPr="00807542">
        <w:rPr>
          <w:lang w:val="en-GB"/>
        </w:rPr>
        <w:t>After that,</w:t>
      </w:r>
      <w:r w:rsidR="00AE40CA" w:rsidRPr="00807542">
        <w:rPr>
          <w:lang w:val="en-GB"/>
        </w:rPr>
        <w:t xml:space="preserve"> it came the Personal Computer Era, when each person had his own computer. Then, it came the transition from this era to the next: The Internet and Distributed Computing Era, when computers </w:t>
      </w:r>
      <w:r w:rsidR="008B3CAE" w:rsidRPr="00807542">
        <w:rPr>
          <w:lang w:val="en-GB"/>
        </w:rPr>
        <w:t>were</w:t>
      </w:r>
      <w:r w:rsidR="00683220" w:rsidRPr="00807542">
        <w:rPr>
          <w:lang w:val="en-GB"/>
        </w:rPr>
        <w:t xml:space="preserve"> </w:t>
      </w:r>
      <w:r w:rsidR="00AE40CA" w:rsidRPr="00807542">
        <w:rPr>
          <w:lang w:val="en-GB"/>
        </w:rPr>
        <w:t xml:space="preserve">still personal, but </w:t>
      </w:r>
      <w:r w:rsidR="008B3CAE" w:rsidRPr="00807542">
        <w:rPr>
          <w:lang w:val="en-GB"/>
        </w:rPr>
        <w:t>were</w:t>
      </w:r>
      <w:r w:rsidR="00AE40CA" w:rsidRPr="00807542">
        <w:rPr>
          <w:lang w:val="en-GB"/>
        </w:rPr>
        <w:t xml:space="preserve"> conn</w:t>
      </w:r>
      <w:r w:rsidR="008B3CAE" w:rsidRPr="00807542">
        <w:rPr>
          <w:lang w:val="en-GB"/>
        </w:rPr>
        <w:t>ected with each other. We are now stepping into the next one, the</w:t>
      </w:r>
      <w:r w:rsidR="00AE40CA" w:rsidRPr="00807542">
        <w:rPr>
          <w:lang w:val="en-GB"/>
        </w:rPr>
        <w:t xml:space="preserve"> Ubiquitous Computing Era, when many computers will share each one of us.</w:t>
      </w:r>
    </w:p>
    <w:p w:rsidR="006A2994" w:rsidRPr="00807542" w:rsidRDefault="00683220" w:rsidP="0040055F">
      <w:pPr>
        <w:ind w:left="1"/>
        <w:rPr>
          <w:lang w:val="en-GB"/>
        </w:rPr>
      </w:pPr>
      <w:r w:rsidRPr="00807542">
        <w:rPr>
          <w:lang w:val="en-GB"/>
        </w:rPr>
        <w:tab/>
        <w:t xml:space="preserve">As [Weiser 1993] defines it, Ubiquitous Computing </w:t>
      </w:r>
      <w:r w:rsidR="008B3CAE" w:rsidRPr="00807542">
        <w:rPr>
          <w:lang w:val="en-GB"/>
        </w:rPr>
        <w:t xml:space="preserve">(in short, UbiComp) </w:t>
      </w:r>
      <w:r w:rsidRPr="00807542">
        <w:rPr>
          <w:lang w:val="en-GB"/>
        </w:rPr>
        <w:t>is the metho</w:t>
      </w:r>
      <w:r w:rsidR="009C2B79" w:rsidRPr="00807542">
        <w:rPr>
          <w:lang w:val="en-GB"/>
        </w:rPr>
        <w:t>d of enhancing computer usage</w:t>
      </w:r>
      <w:r w:rsidRPr="00807542">
        <w:rPr>
          <w:lang w:val="en-GB"/>
        </w:rPr>
        <w:t xml:space="preserve"> by making many computers available throughout the physical environment, but making them effectively invisible to the user.</w:t>
      </w:r>
      <w:r w:rsidR="002D4E7C" w:rsidRPr="00807542">
        <w:rPr>
          <w:lang w:val="en-GB"/>
        </w:rPr>
        <w:t xml:space="preserve"> [Poslad 2008] defines it as information and communication technology systems that enable information and tasks to be made available everywhere and to support intuitive human usage, appearing invisible to the user</w:t>
      </w:r>
      <w:r w:rsidR="006A2994" w:rsidRPr="00807542">
        <w:rPr>
          <w:lang w:val="en-GB"/>
        </w:rPr>
        <w:t>.</w:t>
      </w:r>
    </w:p>
    <w:p w:rsidR="009C2B79" w:rsidRPr="00807542" w:rsidRDefault="009C2B79" w:rsidP="0040055F">
      <w:pPr>
        <w:ind w:left="1"/>
        <w:rPr>
          <w:lang w:val="en-GB"/>
        </w:rPr>
      </w:pPr>
      <w:r w:rsidRPr="00807542">
        <w:rPr>
          <w:lang w:val="en-GB"/>
        </w:rPr>
        <w:tab/>
        <w:t xml:space="preserve">This new paradigm of computing will evoke new forms of interactions. In the next section, we will show some of the current research directions in the area. </w:t>
      </w:r>
    </w:p>
    <w:p w:rsidR="008A4A8E" w:rsidRPr="00807542" w:rsidRDefault="00B0626D" w:rsidP="008A4A8E">
      <w:pPr>
        <w:pStyle w:val="Heading1"/>
        <w:rPr>
          <w:lang w:val="en-GB"/>
        </w:rPr>
      </w:pPr>
      <w:r w:rsidRPr="00807542">
        <w:rPr>
          <w:lang w:val="en-GB"/>
        </w:rPr>
        <w:t>2</w:t>
      </w:r>
      <w:r w:rsidR="008A4A8E" w:rsidRPr="00807542">
        <w:rPr>
          <w:lang w:val="en-GB"/>
        </w:rPr>
        <w:t>. Post Desktop</w:t>
      </w:r>
      <w:r w:rsidR="00F2144C" w:rsidRPr="00807542">
        <w:rPr>
          <w:lang w:val="en-GB"/>
        </w:rPr>
        <w:t xml:space="preserve"> Interaction</w:t>
      </w:r>
    </w:p>
    <w:p w:rsidR="008A4A8E" w:rsidRPr="00807542" w:rsidRDefault="008A4A8E" w:rsidP="008A4A8E">
      <w:pPr>
        <w:rPr>
          <w:lang w:val="en-GB"/>
        </w:rPr>
      </w:pPr>
      <w:r w:rsidRPr="00807542">
        <w:rPr>
          <w:lang w:val="en-GB"/>
        </w:rPr>
        <w:tab/>
      </w:r>
      <w:r w:rsidR="008C2C5B" w:rsidRPr="00807542">
        <w:rPr>
          <w:lang w:val="en-GB"/>
        </w:rPr>
        <w:t xml:space="preserve">In the current model of Human Computer Interaction (HCI), the Interaction Designer only </w:t>
      </w:r>
      <w:r w:rsidR="00ED37F2" w:rsidRPr="00807542">
        <w:rPr>
          <w:lang w:val="en-GB"/>
        </w:rPr>
        <w:t xml:space="preserve">has to </w:t>
      </w:r>
      <w:r w:rsidR="008C2C5B" w:rsidRPr="00807542">
        <w:rPr>
          <w:lang w:val="en-GB"/>
        </w:rPr>
        <w:t xml:space="preserve">deal with </w:t>
      </w:r>
      <w:r w:rsidR="00ED37F2" w:rsidRPr="00807542">
        <w:rPr>
          <w:lang w:val="en-GB"/>
        </w:rPr>
        <w:t>the user and the system. However when computing becomes situated,</w:t>
      </w:r>
      <w:r w:rsidR="00D5327D" w:rsidRPr="00807542">
        <w:rPr>
          <w:lang w:val="en-GB"/>
        </w:rPr>
        <w:t xml:space="preserve"> a new dimension is added to the equation: the environment.</w:t>
      </w:r>
    </w:p>
    <w:p w:rsidR="00D5327D" w:rsidRPr="00807542" w:rsidRDefault="00D5327D" w:rsidP="008A4A8E">
      <w:pPr>
        <w:rPr>
          <w:lang w:val="en-GB"/>
        </w:rPr>
      </w:pPr>
      <w:r w:rsidRPr="00807542">
        <w:rPr>
          <w:lang w:val="en-GB"/>
        </w:rPr>
        <w:tab/>
        <w:t>[Poslad 2009] lists several types of interaction in this framework: human-to-human interaction (HHI), human-computer interaction (HCI), human-physical world interaction (HPI) and computer-physical world interaction (CPI).</w:t>
      </w:r>
    </w:p>
    <w:p w:rsidR="008F3E24" w:rsidRPr="00807542" w:rsidRDefault="00D5327D" w:rsidP="008A4A8E">
      <w:pPr>
        <w:rPr>
          <w:lang w:val="en-GB"/>
        </w:rPr>
      </w:pPr>
      <w:r w:rsidRPr="00807542">
        <w:rPr>
          <w:lang w:val="en-GB"/>
        </w:rPr>
        <w:lastRenderedPageBreak/>
        <w:tab/>
      </w:r>
      <w:r w:rsidR="00A20329" w:rsidRPr="00807542">
        <w:rPr>
          <w:lang w:val="en-GB"/>
        </w:rPr>
        <w:t>As soon as everyday devices become augmented and interconnected, new interfaces will arise, exploring all of our senses. [Kortum 2008] lists some of them: haptic</w:t>
      </w:r>
      <w:r w:rsidR="00696FFF" w:rsidRPr="00807542">
        <w:rPr>
          <w:lang w:val="en-GB"/>
        </w:rPr>
        <w:t>,</w:t>
      </w:r>
      <w:r w:rsidR="00A20329" w:rsidRPr="00807542">
        <w:rPr>
          <w:lang w:val="en-GB"/>
        </w:rPr>
        <w:t xml:space="preserve"> gesture</w:t>
      </w:r>
      <w:r w:rsidR="00696FFF" w:rsidRPr="00807542">
        <w:rPr>
          <w:lang w:val="en-GB"/>
        </w:rPr>
        <w:t>, locomotion,</w:t>
      </w:r>
      <w:r w:rsidR="00A20329" w:rsidRPr="00807542">
        <w:rPr>
          <w:lang w:val="en-GB"/>
        </w:rPr>
        <w:t xml:space="preserve"> auditory</w:t>
      </w:r>
      <w:r w:rsidR="00696FFF" w:rsidRPr="00807542">
        <w:rPr>
          <w:lang w:val="en-GB"/>
        </w:rPr>
        <w:t>, speech,</w:t>
      </w:r>
      <w:r w:rsidR="00A20329" w:rsidRPr="00807542">
        <w:rPr>
          <w:lang w:val="en-GB"/>
        </w:rPr>
        <w:t xml:space="preserve"> interactive voice response</w:t>
      </w:r>
      <w:r w:rsidR="00011406" w:rsidRPr="00807542">
        <w:rPr>
          <w:lang w:val="en-GB"/>
        </w:rPr>
        <w:t>,</w:t>
      </w:r>
      <w:r w:rsidR="00A20329" w:rsidRPr="00807542">
        <w:rPr>
          <w:lang w:val="en-GB"/>
        </w:rPr>
        <w:t xml:space="preserve"> olfactory</w:t>
      </w:r>
      <w:r w:rsidR="00011406" w:rsidRPr="00807542">
        <w:rPr>
          <w:lang w:val="en-GB"/>
        </w:rPr>
        <w:t>, taste</w:t>
      </w:r>
      <w:r w:rsidR="00A20329" w:rsidRPr="00807542">
        <w:rPr>
          <w:lang w:val="en-GB"/>
        </w:rPr>
        <w:t>.</w:t>
      </w:r>
      <w:r w:rsidR="008E04DE" w:rsidRPr="00807542">
        <w:rPr>
          <w:lang w:val="en-GB"/>
        </w:rPr>
        <w:t xml:space="preserve"> </w:t>
      </w:r>
    </w:p>
    <w:p w:rsidR="001012AD" w:rsidRPr="00807542" w:rsidRDefault="001012AD" w:rsidP="00011406">
      <w:pPr>
        <w:rPr>
          <w:lang w:val="en-GB"/>
        </w:rPr>
      </w:pPr>
      <w:r w:rsidRPr="00807542">
        <w:rPr>
          <w:lang w:val="en-GB"/>
        </w:rPr>
        <w:tab/>
        <w:t>Haptic</w:t>
      </w:r>
      <w:r w:rsidR="00E453A3" w:rsidRPr="00807542">
        <w:rPr>
          <w:lang w:val="en-GB"/>
        </w:rPr>
        <w:t xml:space="preserve"> </w:t>
      </w:r>
      <w:r w:rsidR="00011406" w:rsidRPr="00807542">
        <w:rPr>
          <w:lang w:val="en-GB"/>
        </w:rPr>
        <w:t>provide feedback through the sensation of touch</w:t>
      </w:r>
      <w:r w:rsidR="00E453A3" w:rsidRPr="00807542">
        <w:rPr>
          <w:lang w:val="en-GB"/>
        </w:rPr>
        <w:t xml:space="preserve">. </w:t>
      </w:r>
      <w:r w:rsidR="00011406" w:rsidRPr="00807542">
        <w:rPr>
          <w:lang w:val="en-GB"/>
        </w:rPr>
        <w:t>Such type of interface use a manipulator, like the PHANToM desktop haptic interface, to control a virtual or physical environment and the device provides the user with realistic touch sensations [Gupta 2008].</w:t>
      </w:r>
    </w:p>
    <w:p w:rsidR="00E453A3" w:rsidRPr="00807542" w:rsidRDefault="00E453A3" w:rsidP="00011406">
      <w:pPr>
        <w:rPr>
          <w:lang w:val="en-GB"/>
        </w:rPr>
      </w:pPr>
      <w:r w:rsidRPr="00807542">
        <w:rPr>
          <w:lang w:val="en-GB"/>
        </w:rPr>
        <w:tab/>
      </w:r>
      <w:r w:rsidR="00011406" w:rsidRPr="00807542">
        <w:rPr>
          <w:lang w:val="en-GB"/>
        </w:rPr>
        <w:t xml:space="preserve">Gesture interfaces use face expressions and hand movements as input and can be implemented by mechanical, tactile and computer vision technologies </w:t>
      </w:r>
      <w:r w:rsidR="00DD5353" w:rsidRPr="00807542">
        <w:rPr>
          <w:lang w:val="en-GB"/>
        </w:rPr>
        <w:t>[Nielsen 2008]</w:t>
      </w:r>
      <w:r w:rsidRPr="00807542">
        <w:rPr>
          <w:lang w:val="en-GB"/>
        </w:rPr>
        <w:t>.</w:t>
      </w:r>
    </w:p>
    <w:p w:rsidR="00E453A3" w:rsidRPr="00807542" w:rsidRDefault="00E453A3" w:rsidP="008A4A8E">
      <w:pPr>
        <w:rPr>
          <w:lang w:val="en-GB"/>
        </w:rPr>
      </w:pPr>
      <w:r w:rsidRPr="00807542">
        <w:rPr>
          <w:lang w:val="en-GB"/>
        </w:rPr>
        <w:tab/>
      </w:r>
      <w:r w:rsidR="00011406" w:rsidRPr="00807542">
        <w:rPr>
          <w:lang w:val="en-GB"/>
        </w:rPr>
        <w:t>Locomotion interfaces enable users to move virtual spaces while feeling that they are moving in the physical world. They involve large scale movement and navigation, in contrast to gesture interfaces, that involve small scale movements</w:t>
      </w:r>
      <w:r w:rsidR="00DD5353" w:rsidRPr="00807542">
        <w:rPr>
          <w:lang w:val="en-GB"/>
        </w:rPr>
        <w:t xml:space="preserve"> [Whitton 2008]</w:t>
      </w:r>
      <w:r w:rsidRPr="00807542">
        <w:rPr>
          <w:lang w:val="en-GB"/>
        </w:rPr>
        <w:t>.</w:t>
      </w:r>
    </w:p>
    <w:p w:rsidR="00E453A3" w:rsidRPr="00807542" w:rsidRDefault="00E453A3" w:rsidP="008A4A8E">
      <w:pPr>
        <w:rPr>
          <w:lang w:val="en-GB"/>
        </w:rPr>
      </w:pPr>
      <w:r w:rsidRPr="00807542">
        <w:rPr>
          <w:lang w:val="en-GB"/>
        </w:rPr>
        <w:tab/>
        <w:t>Auditory interfaces involve sounds as means of feedback. They have been used for a long time, but new challenges have appeared. Some of them are how to present information to visually impaired people, how to provide an additional information channel for people whose eyes are busy with a different task,</w:t>
      </w:r>
      <w:r w:rsidR="003C116C" w:rsidRPr="00807542">
        <w:rPr>
          <w:lang w:val="en-GB"/>
        </w:rPr>
        <w:t xml:space="preserve"> how to alert people to error or emergencies, how to provide information with limited capacity to display visual information. All of these must be achieved trying to minimize problems like annoyance, privacy, auditory overload, interference, low resolution, impermanence and lack of familiarity</w:t>
      </w:r>
      <w:r w:rsidR="00DD5353" w:rsidRPr="00807542">
        <w:rPr>
          <w:lang w:val="en-GB"/>
        </w:rPr>
        <w:t xml:space="preserve"> [Peres 2008]</w:t>
      </w:r>
      <w:r w:rsidR="003C116C" w:rsidRPr="00807542">
        <w:rPr>
          <w:lang w:val="en-GB"/>
        </w:rPr>
        <w:t>.</w:t>
      </w:r>
    </w:p>
    <w:p w:rsidR="003C116C" w:rsidRPr="00807542" w:rsidRDefault="003C116C" w:rsidP="008A4A8E">
      <w:pPr>
        <w:rPr>
          <w:lang w:val="en-GB"/>
        </w:rPr>
      </w:pPr>
      <w:r w:rsidRPr="00807542">
        <w:rPr>
          <w:lang w:val="en-GB"/>
        </w:rPr>
        <w:tab/>
        <w:t xml:space="preserve">Speech interfaces </w:t>
      </w:r>
      <w:r w:rsidR="00011406" w:rsidRPr="00807542">
        <w:rPr>
          <w:lang w:val="en-GB"/>
        </w:rPr>
        <w:t>use voice recognition systems as means of input</w:t>
      </w:r>
      <w:r w:rsidRPr="00807542">
        <w:rPr>
          <w:lang w:val="en-GB"/>
        </w:rPr>
        <w:t>. It must capture what the user has said and decode it to machine understandable data</w:t>
      </w:r>
      <w:r w:rsidR="00DD5353" w:rsidRPr="00807542">
        <w:rPr>
          <w:lang w:val="en-GB"/>
        </w:rPr>
        <w:t xml:space="preserve"> [Hura 2008]</w:t>
      </w:r>
      <w:r w:rsidRPr="00807542">
        <w:rPr>
          <w:lang w:val="en-GB"/>
        </w:rPr>
        <w:t>. On the other side of the interaction are interactive voice response interfaces, in which a pre-recorded or machine generated voice is the means of feedback to the user.</w:t>
      </w:r>
    </w:p>
    <w:p w:rsidR="003C116C" w:rsidRPr="00807542" w:rsidRDefault="003C116C" w:rsidP="008A4A8E">
      <w:pPr>
        <w:rPr>
          <w:lang w:val="en-GB"/>
        </w:rPr>
      </w:pPr>
      <w:r w:rsidRPr="00807542">
        <w:rPr>
          <w:lang w:val="en-GB"/>
        </w:rPr>
        <w:tab/>
        <w:t>Olfa</w:t>
      </w:r>
      <w:r w:rsidR="001972C6" w:rsidRPr="00807542">
        <w:rPr>
          <w:lang w:val="en-GB"/>
        </w:rPr>
        <w:t>c</w:t>
      </w:r>
      <w:r w:rsidRPr="00807542">
        <w:rPr>
          <w:lang w:val="en-GB"/>
        </w:rPr>
        <w:t xml:space="preserve">tory interfaces </w:t>
      </w:r>
      <w:r w:rsidR="00011406" w:rsidRPr="00807542">
        <w:rPr>
          <w:lang w:val="en-GB"/>
        </w:rPr>
        <w:t>involve scent as input or output</w:t>
      </w:r>
      <w:r w:rsidRPr="00807542">
        <w:rPr>
          <w:lang w:val="en-GB"/>
        </w:rPr>
        <w:t xml:space="preserve">. They involve devices that provide users with information through smell. These smells can be generated </w:t>
      </w:r>
      <w:r w:rsidR="00807542" w:rsidRPr="00807542">
        <w:rPr>
          <w:lang w:val="en-GB"/>
        </w:rPr>
        <w:t>vaporizing and</w:t>
      </w:r>
      <w:r w:rsidRPr="00807542">
        <w:rPr>
          <w:lang w:val="en-GB"/>
        </w:rPr>
        <w:t xml:space="preserve"> blending </w:t>
      </w:r>
      <w:r w:rsidR="00807542" w:rsidRPr="00807542">
        <w:rPr>
          <w:lang w:val="en-GB"/>
        </w:rPr>
        <w:t>odours</w:t>
      </w:r>
      <w:r w:rsidR="00DD5353" w:rsidRPr="00807542">
        <w:rPr>
          <w:lang w:val="en-GB"/>
        </w:rPr>
        <w:t xml:space="preserve"> [Yanagida 2008]</w:t>
      </w:r>
      <w:r w:rsidRPr="00807542">
        <w:rPr>
          <w:lang w:val="en-GB"/>
        </w:rPr>
        <w:t>.</w:t>
      </w:r>
      <w:r w:rsidR="00D5336C" w:rsidRPr="00807542">
        <w:rPr>
          <w:lang w:val="en-GB"/>
        </w:rPr>
        <w:t xml:space="preserve"> Also, they can sense smells to make inferences over the environment.</w:t>
      </w:r>
    </w:p>
    <w:p w:rsidR="003C116C" w:rsidRPr="00807542" w:rsidRDefault="003C116C" w:rsidP="008A4A8E">
      <w:pPr>
        <w:rPr>
          <w:lang w:val="en-GB"/>
        </w:rPr>
      </w:pPr>
      <w:r w:rsidRPr="00807542">
        <w:rPr>
          <w:lang w:val="en-GB"/>
        </w:rPr>
        <w:tab/>
      </w:r>
      <w:r w:rsidR="00DD5353" w:rsidRPr="00807542">
        <w:rPr>
          <w:lang w:val="en-GB"/>
        </w:rPr>
        <w:t>Taste interfaces simulate</w:t>
      </w:r>
      <w:r w:rsidRPr="00807542">
        <w:rPr>
          <w:lang w:val="en-GB"/>
        </w:rPr>
        <w:t xml:space="preserve"> tastes like sweetness, bitterness, sourness, saltiness and the least known umami taste.</w:t>
      </w:r>
      <w:r w:rsidR="00DD5353" w:rsidRPr="00807542">
        <w:rPr>
          <w:lang w:val="en-GB"/>
        </w:rPr>
        <w:t xml:space="preserve"> Challenges in designing this type of interfaces include how </w:t>
      </w:r>
      <w:r w:rsidR="008B3CAE" w:rsidRPr="00807542">
        <w:rPr>
          <w:lang w:val="en-GB"/>
        </w:rPr>
        <w:t xml:space="preserve">to </w:t>
      </w:r>
      <w:r w:rsidR="00DD5353" w:rsidRPr="00807542">
        <w:rPr>
          <w:lang w:val="en-GB"/>
        </w:rPr>
        <w:t>sense the perceived taste by the tongue and how to simulate food textures [Iwata 2008].</w:t>
      </w:r>
    </w:p>
    <w:p w:rsidR="008E04DE" w:rsidRPr="00807542" w:rsidRDefault="008E04DE" w:rsidP="008A4A8E">
      <w:pPr>
        <w:rPr>
          <w:lang w:val="en-GB"/>
        </w:rPr>
      </w:pPr>
      <w:r w:rsidRPr="00807542">
        <w:rPr>
          <w:lang w:val="en-GB"/>
        </w:rPr>
        <w:tab/>
        <w:t xml:space="preserve">With these new types of interfaces, input can be combined with output, like in </w:t>
      </w:r>
      <w:r w:rsidR="00807542" w:rsidRPr="00807542">
        <w:rPr>
          <w:lang w:val="en-GB"/>
        </w:rPr>
        <w:t>touch screens</w:t>
      </w:r>
      <w:r w:rsidRPr="00807542">
        <w:rPr>
          <w:lang w:val="en-GB"/>
        </w:rPr>
        <w:t xml:space="preserve"> (where the position of contact of the finger or pen with the screen can be detected and used as input and the image displayed on the screen is used as output); tangible interfaces (interfaces that augment physical devices to receive input and provide feedback); </w:t>
      </w:r>
      <w:r w:rsidR="00B343D3" w:rsidRPr="00807542">
        <w:rPr>
          <w:lang w:val="en-GB"/>
        </w:rPr>
        <w:t>wearable computer interaction (clothes, garments and accessories with embedded systems), etc.</w:t>
      </w:r>
    </w:p>
    <w:p w:rsidR="003337FF" w:rsidRPr="00807542" w:rsidRDefault="00D77864" w:rsidP="008A4A8E">
      <w:pPr>
        <w:rPr>
          <w:lang w:val="en-GB"/>
        </w:rPr>
      </w:pPr>
      <w:r w:rsidRPr="00807542">
        <w:rPr>
          <w:lang w:val="en-GB"/>
        </w:rPr>
        <w:tab/>
      </w:r>
      <w:r w:rsidR="008E04DE" w:rsidRPr="00807542">
        <w:rPr>
          <w:lang w:val="en-GB"/>
        </w:rPr>
        <w:t>As important as designing new types of interfaces is combining them to enhance user experience. Any</w:t>
      </w:r>
      <w:r w:rsidR="00F0296A" w:rsidRPr="00807542">
        <w:rPr>
          <w:lang w:val="en-GB"/>
        </w:rPr>
        <w:t xml:space="preserve"> one of these interfaces won’t be adequate for all situations</w:t>
      </w:r>
      <w:r w:rsidR="00D61CD3" w:rsidRPr="00807542">
        <w:rPr>
          <w:lang w:val="en-GB"/>
        </w:rPr>
        <w:t xml:space="preserve"> alone</w:t>
      </w:r>
      <w:r w:rsidR="00F0296A" w:rsidRPr="00807542">
        <w:rPr>
          <w:lang w:val="en-GB"/>
        </w:rPr>
        <w:t xml:space="preserve">, so the </w:t>
      </w:r>
      <w:r w:rsidR="00807542" w:rsidRPr="00807542">
        <w:rPr>
          <w:lang w:val="en-GB"/>
        </w:rPr>
        <w:t>skilful</w:t>
      </w:r>
      <w:r w:rsidR="00F0296A" w:rsidRPr="00807542">
        <w:rPr>
          <w:lang w:val="en-GB"/>
        </w:rPr>
        <w:t xml:space="preserve"> designer will know when and where to use and combine any of them. </w:t>
      </w:r>
      <w:r w:rsidR="00F0296A" w:rsidRPr="00807542">
        <w:rPr>
          <w:lang w:val="en-GB"/>
        </w:rPr>
        <w:tab/>
        <w:t xml:space="preserve">While we </w:t>
      </w:r>
      <w:r w:rsidR="008B3CAE" w:rsidRPr="00807542">
        <w:rPr>
          <w:lang w:val="en-GB"/>
        </w:rPr>
        <w:t>were</w:t>
      </w:r>
      <w:r w:rsidR="00F0296A" w:rsidRPr="00807542">
        <w:rPr>
          <w:lang w:val="en-GB"/>
        </w:rPr>
        <w:t xml:space="preserve"> stuck with the GUI paradigm, interaction designers struggle to fit </w:t>
      </w:r>
      <w:r w:rsidR="00F0296A" w:rsidRPr="00807542">
        <w:rPr>
          <w:lang w:val="en-GB"/>
        </w:rPr>
        <w:lastRenderedPageBreak/>
        <w:t>functionality in WIMP (window, icon, menu, pointing device) format</w:t>
      </w:r>
      <w:r w:rsidR="00D61CD3" w:rsidRPr="00807542">
        <w:rPr>
          <w:lang w:val="en-GB"/>
        </w:rPr>
        <w:t>,</w:t>
      </w:r>
      <w:r w:rsidR="00F0296A" w:rsidRPr="00807542">
        <w:rPr>
          <w:lang w:val="en-GB"/>
        </w:rPr>
        <w:t xml:space="preserve"> lots of times achieving a poor result. In the </w:t>
      </w:r>
      <w:r w:rsidR="008B3CAE" w:rsidRPr="00807542">
        <w:rPr>
          <w:lang w:val="en-GB"/>
        </w:rPr>
        <w:t>near</w:t>
      </w:r>
      <w:r w:rsidR="00F0296A" w:rsidRPr="00807542">
        <w:rPr>
          <w:lang w:val="en-GB"/>
        </w:rPr>
        <w:t xml:space="preserve"> future, we should expect to see more natural</w:t>
      </w:r>
      <w:r w:rsidR="00D61CD3" w:rsidRPr="00807542">
        <w:rPr>
          <w:lang w:val="en-GB"/>
        </w:rPr>
        <w:t>, implicit and adequate</w:t>
      </w:r>
      <w:r w:rsidR="00F0296A" w:rsidRPr="00807542">
        <w:rPr>
          <w:lang w:val="en-GB"/>
        </w:rPr>
        <w:t xml:space="preserve"> interfaces (the right tool for the job).  </w:t>
      </w:r>
      <w:r w:rsidR="003337FF" w:rsidRPr="00807542">
        <w:rPr>
          <w:lang w:val="en-GB"/>
        </w:rPr>
        <w:tab/>
      </w:r>
    </w:p>
    <w:p w:rsidR="00E91834" w:rsidRPr="00807542" w:rsidRDefault="009C2B79" w:rsidP="00CA66B1">
      <w:pPr>
        <w:rPr>
          <w:lang w:val="en-GB"/>
        </w:rPr>
      </w:pPr>
      <w:r w:rsidRPr="00807542">
        <w:rPr>
          <w:lang w:val="en-GB"/>
        </w:rPr>
        <w:tab/>
        <w:t>Since new ways to</w:t>
      </w:r>
      <w:r w:rsidR="00CA66B1" w:rsidRPr="00807542">
        <w:rPr>
          <w:lang w:val="en-GB"/>
        </w:rPr>
        <w:t xml:space="preserve"> interact will start to appear, how can the amount of input and output involved in the interactive process not overload the user’s attention and cognitive capacity?</w:t>
      </w:r>
    </w:p>
    <w:p w:rsidR="00EC49FE" w:rsidRPr="00807542" w:rsidRDefault="00B0626D" w:rsidP="00603861">
      <w:pPr>
        <w:pStyle w:val="Heading1"/>
        <w:rPr>
          <w:lang w:val="en-GB"/>
        </w:rPr>
      </w:pPr>
      <w:r w:rsidRPr="00807542">
        <w:rPr>
          <w:lang w:val="en-GB"/>
        </w:rPr>
        <w:t>3</w:t>
      </w:r>
      <w:r w:rsidR="00EC49FE" w:rsidRPr="00807542">
        <w:rPr>
          <w:lang w:val="en-GB"/>
        </w:rPr>
        <w:t xml:space="preserve">. </w:t>
      </w:r>
      <w:r w:rsidR="0040055F" w:rsidRPr="00807542">
        <w:rPr>
          <w:lang w:val="en-GB"/>
        </w:rPr>
        <w:t>Information to Empower, not Overwhelm</w:t>
      </w:r>
    </w:p>
    <w:p w:rsidR="00462652" w:rsidRPr="00807542" w:rsidRDefault="0040055F" w:rsidP="0040055F">
      <w:pPr>
        <w:rPr>
          <w:lang w:val="en-GB"/>
        </w:rPr>
      </w:pPr>
      <w:r w:rsidRPr="00807542">
        <w:rPr>
          <w:lang w:val="en-GB"/>
        </w:rPr>
        <w:tab/>
      </w:r>
      <w:r w:rsidR="008A4A8E" w:rsidRPr="00807542">
        <w:rPr>
          <w:lang w:val="en-GB"/>
        </w:rPr>
        <w:t>Naturally, one can imagine the amount of information to be gen</w:t>
      </w:r>
      <w:r w:rsidR="009C2B79" w:rsidRPr="00807542">
        <w:rPr>
          <w:lang w:val="en-GB"/>
        </w:rPr>
        <w:t>erated by an UbiComp infrastructure</w:t>
      </w:r>
      <w:r w:rsidR="008A4A8E" w:rsidRPr="00807542">
        <w:rPr>
          <w:lang w:val="en-GB"/>
        </w:rPr>
        <w:t xml:space="preserve">. Sensors will be everywhere acquiring and sending data, microcontrollers will be processing and distributing this data, actuators will be responding by generating audio, sound, text, </w:t>
      </w:r>
      <w:r w:rsidR="008B3CAE" w:rsidRPr="00807542">
        <w:rPr>
          <w:lang w:val="en-GB"/>
        </w:rPr>
        <w:t>and others</w:t>
      </w:r>
      <w:r w:rsidR="008A4A8E" w:rsidRPr="00807542">
        <w:rPr>
          <w:lang w:val="en-GB"/>
        </w:rPr>
        <w:t>. Also, people will be inside this loop, adding content, manifesting themselves, downloading and uploading data</w:t>
      </w:r>
      <w:r w:rsidR="00470969" w:rsidRPr="00807542">
        <w:rPr>
          <w:lang w:val="en-GB"/>
        </w:rPr>
        <w:t xml:space="preserve"> and receiving feedback from actuator</w:t>
      </w:r>
      <w:r w:rsidR="00462652" w:rsidRPr="00807542">
        <w:rPr>
          <w:lang w:val="en-GB"/>
        </w:rPr>
        <w:t>s.</w:t>
      </w:r>
    </w:p>
    <w:p w:rsidR="00F0296A" w:rsidRPr="00807542" w:rsidRDefault="00470969" w:rsidP="0040055F">
      <w:pPr>
        <w:rPr>
          <w:lang w:val="en-GB"/>
        </w:rPr>
      </w:pPr>
      <w:r w:rsidRPr="00807542">
        <w:rPr>
          <w:lang w:val="en-GB"/>
        </w:rPr>
        <w:tab/>
        <w:t xml:space="preserve">The amount of information can be </w:t>
      </w:r>
      <w:r w:rsidR="00F0296A" w:rsidRPr="00807542">
        <w:rPr>
          <w:lang w:val="en-GB"/>
        </w:rPr>
        <w:t xml:space="preserve">rather overwhelming. There could be an unbearable amount of buzzing sounds and electronic displays overloading our senses. Try searching for a </w:t>
      </w:r>
      <w:r w:rsidR="00462652" w:rsidRPr="00807542">
        <w:rPr>
          <w:lang w:val="en-GB"/>
        </w:rPr>
        <w:t>simple</w:t>
      </w:r>
      <w:r w:rsidR="00F0296A" w:rsidRPr="00807542">
        <w:rPr>
          <w:lang w:val="en-GB"/>
        </w:rPr>
        <w:t xml:space="preserve"> word like “house” in Google and expect to get over a billion results. How can one go through all this information?</w:t>
      </w:r>
    </w:p>
    <w:p w:rsidR="00866D40" w:rsidRPr="00807542" w:rsidRDefault="00866D40" w:rsidP="0040055F">
      <w:pPr>
        <w:rPr>
          <w:lang w:val="en-GB"/>
        </w:rPr>
      </w:pPr>
      <w:r w:rsidRPr="00807542">
        <w:rPr>
          <w:lang w:val="en-GB"/>
        </w:rPr>
        <w:tab/>
        <w:t xml:space="preserve">The current model for Human Computer Interaction involves the explicit control of the user. This model might work well for a single device, but as </w:t>
      </w:r>
      <w:r w:rsidR="00AD3796" w:rsidRPr="00807542">
        <w:rPr>
          <w:lang w:val="en-GB"/>
        </w:rPr>
        <w:t>they</w:t>
      </w:r>
      <w:r w:rsidRPr="00807542">
        <w:rPr>
          <w:lang w:val="en-GB"/>
        </w:rPr>
        <w:t xml:space="preserve"> become interconnected, users will need to access services across several different </w:t>
      </w:r>
      <w:r w:rsidR="00AD3796" w:rsidRPr="00807542">
        <w:rPr>
          <w:lang w:val="en-GB"/>
        </w:rPr>
        <w:t>devices</w:t>
      </w:r>
      <w:r w:rsidRPr="00807542">
        <w:rPr>
          <w:lang w:val="en-GB"/>
        </w:rPr>
        <w:t xml:space="preserve"> to accomplish their goals.  Hence, if each individual device requires the user to provide explicit input, the user might become overwhelmed. The same goes for the system’s response, since not every device being used will need to provide feedback to the user, but to the environment </w:t>
      </w:r>
      <w:r w:rsidR="008B3CAE" w:rsidRPr="00807542">
        <w:rPr>
          <w:lang w:val="en-GB"/>
        </w:rPr>
        <w:t>and</w:t>
      </w:r>
      <w:r w:rsidRPr="00807542">
        <w:rPr>
          <w:lang w:val="en-GB"/>
        </w:rPr>
        <w:t xml:space="preserve"> other devices.</w:t>
      </w:r>
    </w:p>
    <w:p w:rsidR="00D5336C" w:rsidRPr="00807542" w:rsidRDefault="00AD3796" w:rsidP="0040055F">
      <w:pPr>
        <w:rPr>
          <w:lang w:val="en-GB"/>
        </w:rPr>
      </w:pPr>
      <w:r w:rsidRPr="00807542">
        <w:rPr>
          <w:lang w:val="en-GB"/>
        </w:rPr>
        <w:tab/>
        <w:t xml:space="preserve">Observing how humans interact, one can notice that much of the communication happens implicitly, through body language, tone of voice, eye movement, </w:t>
      </w:r>
      <w:r w:rsidR="00DD5353" w:rsidRPr="00807542">
        <w:rPr>
          <w:lang w:val="en-GB"/>
        </w:rPr>
        <w:t>pupils’</w:t>
      </w:r>
      <w:r w:rsidRPr="00807542">
        <w:rPr>
          <w:lang w:val="en-GB"/>
        </w:rPr>
        <w:t xml:space="preserve"> dilatation, etc. [Schmidt 2000] takes that to define a new model for HCI: the implicit Human Computer Interaction</w:t>
      </w:r>
      <w:r w:rsidR="00D5336C" w:rsidRPr="00807542">
        <w:rPr>
          <w:lang w:val="en-GB"/>
        </w:rPr>
        <w:t xml:space="preserve"> (iHCI)</w:t>
      </w:r>
      <w:r w:rsidRPr="00807542">
        <w:rPr>
          <w:lang w:val="en-GB"/>
        </w:rPr>
        <w:t xml:space="preserve">. He defines it as </w:t>
      </w:r>
      <w:r w:rsidR="00D5336C" w:rsidRPr="00807542">
        <w:rPr>
          <w:lang w:val="en-GB"/>
        </w:rPr>
        <w:t>‘</w:t>
      </w:r>
      <w:r w:rsidRPr="00807542">
        <w:rPr>
          <w:lang w:val="en-GB"/>
        </w:rPr>
        <w:t xml:space="preserve">an action performed by the user that is not primarily aimed to interact with a computer system </w:t>
      </w:r>
      <w:r w:rsidRPr="00807542">
        <w:rPr>
          <w:lang w:val="en-GB"/>
        </w:rPr>
        <w:tab/>
        <w:t>but which a system understand as input</w:t>
      </w:r>
      <w:r w:rsidR="00D5336C" w:rsidRPr="00807542">
        <w:rPr>
          <w:lang w:val="en-GB"/>
        </w:rPr>
        <w:t>’</w:t>
      </w:r>
      <w:r w:rsidRPr="00807542">
        <w:rPr>
          <w:lang w:val="en-GB"/>
        </w:rPr>
        <w:t>.</w:t>
      </w:r>
      <w:r w:rsidR="00D5336C" w:rsidRPr="00807542">
        <w:rPr>
          <w:lang w:val="en-GB"/>
        </w:rPr>
        <w:t xml:space="preserve"> </w:t>
      </w:r>
      <w:r w:rsidR="00D5336C" w:rsidRPr="00807542">
        <w:rPr>
          <w:lang w:val="en-GB"/>
        </w:rPr>
        <w:tab/>
        <w:t>To achieve iHCI it is necessary for systems to perceive its usage, to perceive what the environment and circumstances are like, to understand what sensors detect and how to make use of this information.</w:t>
      </w:r>
    </w:p>
    <w:p w:rsidR="00077E2A" w:rsidRPr="00807542" w:rsidRDefault="006863F2" w:rsidP="00D5336C">
      <w:pPr>
        <w:rPr>
          <w:lang w:val="en-GB"/>
        </w:rPr>
      </w:pPr>
      <w:r w:rsidRPr="00807542">
        <w:rPr>
          <w:lang w:val="en-GB"/>
        </w:rPr>
        <w:tab/>
        <w:t xml:space="preserve">Therefore, </w:t>
      </w:r>
      <w:r w:rsidR="00807542" w:rsidRPr="00807542">
        <w:rPr>
          <w:lang w:val="en-GB"/>
        </w:rPr>
        <w:t>an</w:t>
      </w:r>
      <w:r w:rsidRPr="00807542">
        <w:rPr>
          <w:lang w:val="en-GB"/>
        </w:rPr>
        <w:t xml:space="preserve"> </w:t>
      </w:r>
      <w:r w:rsidR="008B3CAE" w:rsidRPr="00807542">
        <w:rPr>
          <w:lang w:val="en-GB"/>
        </w:rPr>
        <w:t>UbiComp</w:t>
      </w:r>
      <w:r w:rsidRPr="00807542">
        <w:rPr>
          <w:lang w:val="en-GB"/>
        </w:rPr>
        <w:t xml:space="preserve"> system must be context aware. [Schmidt 1999] structures the concept of context </w:t>
      </w:r>
      <w:r w:rsidR="00B56EF1" w:rsidRPr="00807542">
        <w:rPr>
          <w:lang w:val="en-GB"/>
        </w:rPr>
        <w:t xml:space="preserve">stating that context </w:t>
      </w:r>
      <w:r w:rsidRPr="00807542">
        <w:rPr>
          <w:lang w:val="en-GB"/>
        </w:rPr>
        <w:t>describes a situation and the environment a device or user is in, it is identified by a unique name</w:t>
      </w:r>
      <w:r w:rsidRPr="00807542">
        <w:rPr>
          <w:lang w:val="en-GB"/>
        </w:rPr>
        <w:tab/>
      </w:r>
      <w:r w:rsidR="00B56EF1" w:rsidRPr="00807542">
        <w:rPr>
          <w:lang w:val="en-GB"/>
        </w:rPr>
        <w:t>, for each context a set of features is relevant and for each relevant feature a range of values is determined by the context.</w:t>
      </w:r>
      <w:r w:rsidR="00077E2A" w:rsidRPr="00807542">
        <w:rPr>
          <w:lang w:val="en-GB"/>
        </w:rPr>
        <w:t xml:space="preserve"> Context shape users’ behaviour, so </w:t>
      </w:r>
      <w:r w:rsidR="008B3CAE" w:rsidRPr="00807542">
        <w:rPr>
          <w:lang w:val="en-GB"/>
        </w:rPr>
        <w:t>UbiComp</w:t>
      </w:r>
      <w:r w:rsidR="00077E2A" w:rsidRPr="00807542">
        <w:rPr>
          <w:lang w:val="en-GB"/>
        </w:rPr>
        <w:t xml:space="preserve"> systems must understand the context to better interact with the user.</w:t>
      </w:r>
      <w:r w:rsidR="008B3CAE" w:rsidRPr="00807542">
        <w:rPr>
          <w:lang w:val="en-GB"/>
        </w:rPr>
        <w:t xml:space="preserve"> </w:t>
      </w:r>
      <w:r w:rsidR="00B56EF1" w:rsidRPr="00807542">
        <w:rPr>
          <w:lang w:val="en-GB"/>
        </w:rPr>
        <w:tab/>
        <w:t xml:space="preserve">For a system to be context aware, it must include several sensors. As [Gellersen 2002] concludes, </w:t>
      </w:r>
      <w:r w:rsidR="00D5336C" w:rsidRPr="00807542">
        <w:rPr>
          <w:lang w:val="en-GB"/>
        </w:rPr>
        <w:t xml:space="preserve">integrating information collected by sensors is a viable way to obtain context representing real-world situations and context that captures interaction with everyday </w:t>
      </w:r>
      <w:r w:rsidR="00807542" w:rsidRPr="00807542">
        <w:rPr>
          <w:lang w:val="en-GB"/>
        </w:rPr>
        <w:t>artefacts</w:t>
      </w:r>
      <w:r w:rsidR="00D5336C" w:rsidRPr="00807542">
        <w:rPr>
          <w:lang w:val="en-GB"/>
        </w:rPr>
        <w:t>.</w:t>
      </w:r>
      <w:r w:rsidR="00B56EF1" w:rsidRPr="00807542">
        <w:rPr>
          <w:lang w:val="en-GB"/>
        </w:rPr>
        <w:t xml:space="preserve"> </w:t>
      </w:r>
      <w:r w:rsidR="00077E2A" w:rsidRPr="00807542">
        <w:rPr>
          <w:lang w:val="en-GB"/>
        </w:rPr>
        <w:tab/>
      </w:r>
    </w:p>
    <w:p w:rsidR="003337FF" w:rsidRPr="00807542" w:rsidRDefault="00077E2A" w:rsidP="0040055F">
      <w:pPr>
        <w:rPr>
          <w:lang w:val="en-GB"/>
        </w:rPr>
      </w:pPr>
      <w:r w:rsidRPr="00807542">
        <w:rPr>
          <w:lang w:val="en-GB"/>
        </w:rPr>
        <w:tab/>
        <w:t xml:space="preserve"> [McCullough 2004] lists a situational typology to reduce the complexity of understanding context. Hence, the system must behave differently when the user is at work (deliberating, presenting, collaborating, dealing, documenting, officiating, </w:t>
      </w:r>
      <w:r w:rsidRPr="00807542">
        <w:rPr>
          <w:lang w:val="en-GB"/>
        </w:rPr>
        <w:lastRenderedPageBreak/>
        <w:t xml:space="preserve">crafting, associating, learning, cultivating, watching); at home (sheltering, recharging, idling, confining, servicing, metering); on the town (eating, drinking, talking, gathering, cruising, belonging, shopping, sporting, attending, commemorating) and on the road (gazing, hoteling, adventuring, driving, walking). </w:t>
      </w:r>
    </w:p>
    <w:p w:rsidR="008A4A8E" w:rsidRPr="00807542" w:rsidRDefault="00F0296A" w:rsidP="0040055F">
      <w:pPr>
        <w:rPr>
          <w:lang w:val="en-GB"/>
        </w:rPr>
      </w:pPr>
      <w:r w:rsidRPr="00807542">
        <w:rPr>
          <w:lang w:val="en-GB"/>
        </w:rPr>
        <w:tab/>
      </w:r>
      <w:r w:rsidR="009B589F" w:rsidRPr="00807542">
        <w:rPr>
          <w:lang w:val="en-GB"/>
        </w:rPr>
        <w:tab/>
      </w:r>
      <w:r w:rsidR="008A4A8E" w:rsidRPr="00807542">
        <w:rPr>
          <w:lang w:val="en-GB"/>
        </w:rPr>
        <w:tab/>
      </w:r>
      <w:r w:rsidR="00950DFE" w:rsidRPr="00807542">
        <w:rPr>
          <w:lang w:val="en-GB"/>
        </w:rPr>
        <w:t xml:space="preserve"> </w:t>
      </w:r>
      <w:r w:rsidR="00D61CD3" w:rsidRPr="00807542">
        <w:rPr>
          <w:lang w:val="en-GB"/>
        </w:rPr>
        <w:t xml:space="preserve">In short, </w:t>
      </w:r>
      <w:r w:rsidR="008B3CAE" w:rsidRPr="00807542">
        <w:rPr>
          <w:lang w:val="en-GB"/>
        </w:rPr>
        <w:t>UbiComp</w:t>
      </w:r>
      <w:r w:rsidR="00D61CD3" w:rsidRPr="00807542">
        <w:rPr>
          <w:lang w:val="en-GB"/>
        </w:rPr>
        <w:t xml:space="preserve"> systems must understand the users’ context in order to interact with them adequately and not overwhelm them with information.</w:t>
      </w:r>
      <w:r w:rsidR="00CA66B1" w:rsidRPr="00807542">
        <w:rPr>
          <w:lang w:val="en-GB"/>
        </w:rPr>
        <w:t xml:space="preserve"> But how can </w:t>
      </w:r>
      <w:r w:rsidR="00807542" w:rsidRPr="00807542">
        <w:rPr>
          <w:lang w:val="en-GB"/>
        </w:rPr>
        <w:t>an</w:t>
      </w:r>
      <w:r w:rsidR="00CA66B1" w:rsidRPr="00807542">
        <w:rPr>
          <w:lang w:val="en-GB"/>
        </w:rPr>
        <w:t xml:space="preserve"> UbiComp application store this context information in such a way that it is useful for the system? Besides that, once the information is stored, how can the system access it?</w:t>
      </w:r>
    </w:p>
    <w:p w:rsidR="00CA66B1" w:rsidRPr="00807542" w:rsidRDefault="00CA66B1" w:rsidP="00CA66B1">
      <w:pPr>
        <w:pStyle w:val="Heading1"/>
        <w:rPr>
          <w:lang w:val="en-GB"/>
        </w:rPr>
      </w:pPr>
      <w:r w:rsidRPr="00807542">
        <w:rPr>
          <w:lang w:val="en-GB"/>
        </w:rPr>
        <w:t>4. Semantic Web and Ubiquitous Computing</w:t>
      </w:r>
    </w:p>
    <w:p w:rsidR="00CA66B1" w:rsidRPr="00807542" w:rsidRDefault="00CA66B1" w:rsidP="00CA66B1">
      <w:pPr>
        <w:rPr>
          <w:lang w:val="en-GB"/>
        </w:rPr>
      </w:pPr>
      <w:r w:rsidRPr="00807542">
        <w:rPr>
          <w:lang w:val="en-GB"/>
        </w:rPr>
        <w:tab/>
        <w:t>As stated earlier, context will be fundamentally important and not many current data models are prepared to represent this data. As [McCullough 2005] puts it, representing scenes and situations becomes the essential challenge. Hence, knowledge representation and sharing becomes central issues in developing UbiComp Applications. The Semantic Web might be the answer to that problem.</w:t>
      </w:r>
    </w:p>
    <w:p w:rsidR="00CA66B1" w:rsidRPr="00807542" w:rsidRDefault="00CA66B1" w:rsidP="00CA66B1">
      <w:pPr>
        <w:rPr>
          <w:lang w:val="en-GB"/>
        </w:rPr>
      </w:pPr>
      <w:r w:rsidRPr="00807542">
        <w:rPr>
          <w:lang w:val="en-GB"/>
        </w:rPr>
        <w:tab/>
        <w:t xml:space="preserve">According to [Berners-Lee 2001], ‘the Semantic Web will bring structure to meaningful content of Web pages, creating an environment where software agents roaming from page to page can readily carry out sophisticated tasks for users’. If we think not only about a Semantic Web, but of a Semantic Web of Things, we can imagine agents roaming devices and environments to achieve their goals. </w:t>
      </w:r>
    </w:p>
    <w:p w:rsidR="00CA66B1" w:rsidRPr="00807542" w:rsidRDefault="00CA66B1" w:rsidP="00CA66B1">
      <w:pPr>
        <w:rPr>
          <w:lang w:val="en-GB"/>
        </w:rPr>
      </w:pPr>
      <w:r w:rsidRPr="00807542">
        <w:rPr>
          <w:lang w:val="en-GB"/>
        </w:rPr>
        <w:tab/>
        <w:t>Current Semantic Web technologies include the Resource Description Framework (RDF), which is a standard model for data interchange on the Web; RDF Schema, which is an extensible knowledge representation language, providing the basic elements for the description of ontologies; the Web Ontology Language (OWL), which is a family of knowledge representation languages for authoring ontologies.</w:t>
      </w:r>
    </w:p>
    <w:p w:rsidR="00CA66B1" w:rsidRPr="00807542" w:rsidRDefault="00CA66B1" w:rsidP="0040055F">
      <w:pPr>
        <w:rPr>
          <w:lang w:val="en-GB"/>
        </w:rPr>
      </w:pPr>
      <w:r w:rsidRPr="00807542">
        <w:rPr>
          <w:lang w:val="en-GB"/>
        </w:rPr>
        <w:tab/>
        <w:t>[Gruber 1993] defines ontology as a specification of a representational vocabulary for a shared domain of discourse - definitions of classes, relations, functions, and other objects. [Noy 2001] lists several reasons for using ontologies that can aid UbiComp Systems, including to share common understanding of the structure of information among software agents and to analyze domain knowledge.</w:t>
      </w:r>
    </w:p>
    <w:p w:rsidR="00CA66B1" w:rsidRPr="00807542" w:rsidRDefault="00CA66B1" w:rsidP="0040055F">
      <w:pPr>
        <w:rPr>
          <w:lang w:val="en-GB"/>
        </w:rPr>
      </w:pPr>
      <w:r w:rsidRPr="00807542">
        <w:rPr>
          <w:lang w:val="en-GB"/>
        </w:rPr>
        <w:tab/>
        <w:t>Semantic Web technologies are already being used to tackle UbiComp research issues. [Chen 2004] proposed an agent-oriented architecture that uses Semantic Web languages to model ontologies of context, to reason with context in a smart space, and to define a policy language for users to control the sharing of their contextual information.</w:t>
      </w:r>
      <w:r w:rsidRPr="00807542">
        <w:rPr>
          <w:lang w:val="en-GB"/>
        </w:rPr>
        <w:tab/>
      </w:r>
      <w:r w:rsidRPr="00807542">
        <w:rPr>
          <w:lang w:val="en-GB"/>
        </w:rPr>
        <w:tab/>
      </w:r>
    </w:p>
    <w:p w:rsidR="00CA66B1" w:rsidRPr="00807542" w:rsidRDefault="00CA66B1" w:rsidP="0040055F">
      <w:pPr>
        <w:rPr>
          <w:lang w:val="en-GB"/>
        </w:rPr>
      </w:pPr>
      <w:r w:rsidRPr="00807542">
        <w:rPr>
          <w:lang w:val="en-GB"/>
        </w:rPr>
        <w:tab/>
        <w:t>If Semantic Web technologies appear as a solution to context representation, Multi-Agents systems appear as a solution to embed intelligence to UbiComp systems.</w:t>
      </w:r>
    </w:p>
    <w:p w:rsidR="00EC49FE" w:rsidRPr="00807542" w:rsidRDefault="00CA66B1" w:rsidP="00603861">
      <w:pPr>
        <w:pStyle w:val="Heading1"/>
        <w:rPr>
          <w:lang w:val="en-GB"/>
        </w:rPr>
      </w:pPr>
      <w:r w:rsidRPr="00807542">
        <w:rPr>
          <w:lang w:val="en-GB"/>
        </w:rPr>
        <w:t>5</w:t>
      </w:r>
      <w:r w:rsidR="00EC49FE" w:rsidRPr="00807542">
        <w:rPr>
          <w:lang w:val="en-GB"/>
        </w:rPr>
        <w:t xml:space="preserve">. </w:t>
      </w:r>
      <w:r w:rsidR="0040055F" w:rsidRPr="00807542">
        <w:rPr>
          <w:lang w:val="en-GB"/>
        </w:rPr>
        <w:t>Multi-Agents Systems and Ubiquitous Computing</w:t>
      </w:r>
    </w:p>
    <w:p w:rsidR="00EC49FE" w:rsidRPr="00807542" w:rsidRDefault="0040055F">
      <w:pPr>
        <w:rPr>
          <w:lang w:val="en-GB"/>
        </w:rPr>
      </w:pPr>
      <w:r w:rsidRPr="00807542">
        <w:rPr>
          <w:lang w:val="en-GB"/>
        </w:rPr>
        <w:tab/>
      </w:r>
      <w:r w:rsidR="00BA7393" w:rsidRPr="00807542">
        <w:rPr>
          <w:lang w:val="en-GB"/>
        </w:rPr>
        <w:t>Artificial Intelligen</w:t>
      </w:r>
      <w:r w:rsidR="00FD598E" w:rsidRPr="00807542">
        <w:rPr>
          <w:lang w:val="en-GB"/>
        </w:rPr>
        <w:t>ce</w:t>
      </w:r>
      <w:r w:rsidR="00BA7393" w:rsidRPr="00807542">
        <w:rPr>
          <w:lang w:val="en-GB"/>
        </w:rPr>
        <w:t xml:space="preserve"> </w:t>
      </w:r>
      <w:r w:rsidR="00D5336C" w:rsidRPr="00807542">
        <w:rPr>
          <w:lang w:val="en-GB"/>
        </w:rPr>
        <w:t>h</w:t>
      </w:r>
      <w:r w:rsidR="00BA7393" w:rsidRPr="00807542">
        <w:rPr>
          <w:lang w:val="en-GB"/>
        </w:rPr>
        <w:t>as been used for quite some time to solve a variety of problems in Computer Science, but since 1985, a new trend has emerged inside this field: a</w:t>
      </w:r>
      <w:r w:rsidR="00072D6A" w:rsidRPr="00807542">
        <w:rPr>
          <w:lang w:val="en-GB"/>
        </w:rPr>
        <w:t xml:space="preserve">gent based systems. According to [Acampora 2006], an agent is </w:t>
      </w:r>
      <w:r w:rsidR="00D5336C" w:rsidRPr="00807542">
        <w:rPr>
          <w:lang w:val="en-GB"/>
        </w:rPr>
        <w:t>‘</w:t>
      </w:r>
      <w:r w:rsidR="00072D6A" w:rsidRPr="00807542">
        <w:rPr>
          <w:lang w:val="en-GB"/>
        </w:rPr>
        <w:t>an entity capable of carrying out goals as a component of a wider community of agents that interact and cooperate with each other</w:t>
      </w:r>
      <w:r w:rsidR="00D5336C" w:rsidRPr="00807542">
        <w:rPr>
          <w:lang w:val="en-GB"/>
        </w:rPr>
        <w:t>’</w:t>
      </w:r>
      <w:r w:rsidR="00072D6A" w:rsidRPr="00807542">
        <w:rPr>
          <w:lang w:val="en-GB"/>
        </w:rPr>
        <w:t>.</w:t>
      </w:r>
    </w:p>
    <w:p w:rsidR="00072D6A" w:rsidRPr="00807542" w:rsidRDefault="00072D6A">
      <w:pPr>
        <w:rPr>
          <w:lang w:val="en-GB"/>
        </w:rPr>
      </w:pPr>
      <w:r w:rsidRPr="00807542">
        <w:rPr>
          <w:lang w:val="en-GB"/>
        </w:rPr>
        <w:lastRenderedPageBreak/>
        <w:tab/>
        <w:t xml:space="preserve">The </w:t>
      </w:r>
      <w:r w:rsidR="008B3CAE" w:rsidRPr="00807542">
        <w:rPr>
          <w:lang w:val="en-GB"/>
        </w:rPr>
        <w:t>UbiComp</w:t>
      </w:r>
      <w:r w:rsidRPr="00807542">
        <w:rPr>
          <w:lang w:val="en-GB"/>
        </w:rPr>
        <w:t xml:space="preserve"> vision of a network of embedded </w:t>
      </w:r>
      <w:r w:rsidR="00874536" w:rsidRPr="00807542">
        <w:rPr>
          <w:lang w:val="en-GB"/>
        </w:rPr>
        <w:t>devices</w:t>
      </w:r>
      <w:r w:rsidRPr="00807542">
        <w:rPr>
          <w:lang w:val="en-GB"/>
        </w:rPr>
        <w:t xml:space="preserve"> </w:t>
      </w:r>
      <w:r w:rsidR="00874536" w:rsidRPr="00807542">
        <w:rPr>
          <w:lang w:val="en-GB"/>
        </w:rPr>
        <w:t>leads to</w:t>
      </w:r>
      <w:r w:rsidRPr="00807542">
        <w:rPr>
          <w:lang w:val="en-GB"/>
        </w:rPr>
        <w:t xml:space="preserve"> the research into embedded agents to provide useful intelligence to embedded systems. [Kaelbling </w:t>
      </w:r>
      <w:r w:rsidR="008C2C5B" w:rsidRPr="00807542">
        <w:rPr>
          <w:lang w:val="en-GB"/>
        </w:rPr>
        <w:t>1990</w:t>
      </w:r>
      <w:r w:rsidRPr="00807542">
        <w:rPr>
          <w:lang w:val="en-GB"/>
        </w:rPr>
        <w:t xml:space="preserve">] says that and </w:t>
      </w:r>
      <w:r w:rsidR="00D5336C" w:rsidRPr="00807542">
        <w:rPr>
          <w:lang w:val="en-GB"/>
        </w:rPr>
        <w:t>‘</w:t>
      </w:r>
      <w:r w:rsidRPr="00807542">
        <w:rPr>
          <w:lang w:val="en-GB"/>
        </w:rPr>
        <w:t>embedded agent is a computer system that sense and act on their environment, monitoring complex dynamic conditions and affecting the environment in goal-directed ways</w:t>
      </w:r>
      <w:r w:rsidR="00D5336C" w:rsidRPr="00807542">
        <w:rPr>
          <w:lang w:val="en-GB"/>
        </w:rPr>
        <w:t>’</w:t>
      </w:r>
      <w:r w:rsidRPr="00807542">
        <w:rPr>
          <w:lang w:val="en-GB"/>
        </w:rPr>
        <w:t xml:space="preserve">. </w:t>
      </w:r>
    </w:p>
    <w:p w:rsidR="00673BAA" w:rsidRPr="00807542" w:rsidRDefault="00673BAA">
      <w:pPr>
        <w:rPr>
          <w:lang w:val="en-GB"/>
        </w:rPr>
      </w:pPr>
      <w:r w:rsidRPr="00807542">
        <w:rPr>
          <w:lang w:val="en-GB"/>
        </w:rPr>
        <w:tab/>
        <w:t xml:space="preserve">As [Serrano 2008] points out, the scientific community has reached little consensus about how to tackle the problems of </w:t>
      </w:r>
      <w:r w:rsidR="008B3CAE" w:rsidRPr="00807542">
        <w:rPr>
          <w:lang w:val="en-GB"/>
        </w:rPr>
        <w:t>UbiComp</w:t>
      </w:r>
      <w:r w:rsidRPr="00807542">
        <w:rPr>
          <w:lang w:val="en-GB"/>
        </w:rPr>
        <w:t xml:space="preserve">, but the Multi-Agent System design and development paradigm is appropriated to be used in ubiquitous contexts. </w:t>
      </w:r>
    </w:p>
    <w:p w:rsidR="0055417D" w:rsidRPr="00807542" w:rsidRDefault="00470969">
      <w:pPr>
        <w:rPr>
          <w:lang w:val="en-GB"/>
        </w:rPr>
      </w:pPr>
      <w:r w:rsidRPr="00807542">
        <w:rPr>
          <w:lang w:val="en-GB"/>
        </w:rPr>
        <w:tab/>
        <w:t>[Garcia 2004]</w:t>
      </w:r>
      <w:r w:rsidR="0055417D" w:rsidRPr="00807542">
        <w:rPr>
          <w:lang w:val="en-GB"/>
        </w:rPr>
        <w:t xml:space="preserve"> lists some properties of agents: interaction, adaptation, autonomy, learning, mobility</w:t>
      </w:r>
      <w:r w:rsidR="005F30F5" w:rsidRPr="00807542">
        <w:rPr>
          <w:lang w:val="en-GB"/>
        </w:rPr>
        <w:t xml:space="preserve"> and</w:t>
      </w:r>
      <w:r w:rsidR="0055417D" w:rsidRPr="00807542">
        <w:rPr>
          <w:lang w:val="en-GB"/>
        </w:rPr>
        <w:t xml:space="preserve"> collaboration</w:t>
      </w:r>
      <w:r w:rsidR="005F30F5" w:rsidRPr="00807542">
        <w:rPr>
          <w:lang w:val="en-GB"/>
        </w:rPr>
        <w:t xml:space="preserve"> which</w:t>
      </w:r>
      <w:r w:rsidR="0055417D" w:rsidRPr="00807542">
        <w:rPr>
          <w:lang w:val="en-GB"/>
        </w:rPr>
        <w:t xml:space="preserve"> are also requirements for </w:t>
      </w:r>
      <w:r w:rsidR="008B3CAE" w:rsidRPr="00807542">
        <w:rPr>
          <w:lang w:val="en-GB"/>
        </w:rPr>
        <w:t>UbiComp</w:t>
      </w:r>
      <w:r w:rsidR="0055417D" w:rsidRPr="00807542">
        <w:rPr>
          <w:lang w:val="en-GB"/>
        </w:rPr>
        <w:t xml:space="preserve"> systems. </w:t>
      </w:r>
      <w:r w:rsidR="00874536" w:rsidRPr="00807542">
        <w:rPr>
          <w:lang w:val="en-GB"/>
        </w:rPr>
        <w:t>[Poslad 2009]</w:t>
      </w:r>
      <w:r w:rsidR="00A73CA9" w:rsidRPr="00807542">
        <w:rPr>
          <w:lang w:val="en-GB"/>
        </w:rPr>
        <w:t xml:space="preserve"> lists several properties of </w:t>
      </w:r>
      <w:r w:rsidR="008B3CAE" w:rsidRPr="00807542">
        <w:rPr>
          <w:lang w:val="en-GB"/>
        </w:rPr>
        <w:t>UbiComp</w:t>
      </w:r>
      <w:r w:rsidR="00A73CA9" w:rsidRPr="00807542">
        <w:rPr>
          <w:lang w:val="en-GB"/>
        </w:rPr>
        <w:t xml:space="preserve"> systems. These </w:t>
      </w:r>
      <w:r w:rsidR="0091349D" w:rsidRPr="00807542">
        <w:rPr>
          <w:lang w:val="en-GB"/>
        </w:rPr>
        <w:t xml:space="preserve">two sets of </w:t>
      </w:r>
      <w:r w:rsidR="00A73CA9" w:rsidRPr="00807542">
        <w:rPr>
          <w:lang w:val="en-GB"/>
        </w:rPr>
        <w:t xml:space="preserve">properties fit rather adequately. </w:t>
      </w:r>
    </w:p>
    <w:p w:rsidR="0055417D" w:rsidRPr="00807542" w:rsidRDefault="00D5336C">
      <w:pPr>
        <w:rPr>
          <w:lang w:val="en-GB"/>
        </w:rPr>
      </w:pPr>
      <w:r w:rsidRPr="00807542">
        <w:rPr>
          <w:lang w:val="en-GB"/>
        </w:rPr>
        <w:tab/>
        <w:t>Interaction means that agents use sensors and effectors to communicate with the environment.</w:t>
      </w:r>
      <w:r w:rsidR="0055417D" w:rsidRPr="00807542">
        <w:rPr>
          <w:lang w:val="en-GB"/>
        </w:rPr>
        <w:t xml:space="preserve"> These are part of the </w:t>
      </w:r>
      <w:r w:rsidR="008B3CAE" w:rsidRPr="00807542">
        <w:rPr>
          <w:lang w:val="en-GB"/>
        </w:rPr>
        <w:t>UbiComp</w:t>
      </w:r>
      <w:r w:rsidR="0055417D" w:rsidRPr="00807542">
        <w:rPr>
          <w:lang w:val="en-GB"/>
        </w:rPr>
        <w:t xml:space="preserve"> system infrastructure, so the agent might be implemented in a device to enrich its interaction with people, nature and other devices.</w:t>
      </w:r>
    </w:p>
    <w:p w:rsidR="00D5336C" w:rsidRPr="00807542" w:rsidRDefault="00D5336C" w:rsidP="00D5336C">
      <w:pPr>
        <w:rPr>
          <w:lang w:val="en-GB"/>
        </w:rPr>
      </w:pPr>
      <w:r w:rsidRPr="00807542">
        <w:rPr>
          <w:lang w:val="en-GB"/>
        </w:rPr>
        <w:tab/>
        <w:t xml:space="preserve">Adaptation means that, by receiving messages from the environment, the agent adapts and modifies its mental state. </w:t>
      </w:r>
      <w:r w:rsidR="008B3CAE" w:rsidRPr="00807542">
        <w:rPr>
          <w:lang w:val="en-GB"/>
        </w:rPr>
        <w:t>UbiComp</w:t>
      </w:r>
      <w:r w:rsidR="0055417D" w:rsidRPr="00807542">
        <w:rPr>
          <w:lang w:val="en-GB"/>
        </w:rPr>
        <w:t xml:space="preserve"> systems </w:t>
      </w:r>
      <w:r w:rsidR="00573D92" w:rsidRPr="00807542">
        <w:rPr>
          <w:lang w:val="en-GB"/>
        </w:rPr>
        <w:t>actively adapt to changes, instead of just presenting these changes to the user</w:t>
      </w:r>
      <w:r w:rsidR="0055417D" w:rsidRPr="00807542">
        <w:rPr>
          <w:lang w:val="en-GB"/>
        </w:rPr>
        <w:t>. In a networked mesh of devices, messages will be exchanged between them to create a consistent environment</w:t>
      </w:r>
      <w:r w:rsidR="00573D92" w:rsidRPr="00807542">
        <w:rPr>
          <w:lang w:val="en-GB"/>
        </w:rPr>
        <w:t xml:space="preserve"> and interaction.</w:t>
      </w:r>
    </w:p>
    <w:p w:rsidR="00573D92" w:rsidRPr="00807542" w:rsidRDefault="00573D92" w:rsidP="00573D92">
      <w:pPr>
        <w:rPr>
          <w:lang w:val="en-GB"/>
        </w:rPr>
      </w:pPr>
      <w:r w:rsidRPr="00807542">
        <w:rPr>
          <w:lang w:val="en-GB"/>
        </w:rPr>
        <w:tab/>
        <w:t xml:space="preserve">Autonomy means that an agent is capable of acting without direct external intervention. In </w:t>
      </w:r>
      <w:r w:rsidR="008B3CAE" w:rsidRPr="00807542">
        <w:rPr>
          <w:lang w:val="en-GB"/>
        </w:rPr>
        <w:t>UbiComp</w:t>
      </w:r>
      <w:r w:rsidRPr="00807542">
        <w:rPr>
          <w:lang w:val="en-GB"/>
        </w:rPr>
        <w:t xml:space="preserve">, while some control over the system is always necessary, the system cannot depend on human interaction. [Poslad 2009] gives some reasons why not, including the fact that human interaction might become a bottleneck, the amount of information might overload the cognitive and haptic capabilities of humans and it may not be feasible to make some or much machine interaction intelligible to some humans in some situations. Therefore, the system must be able to make decisions on its own. </w:t>
      </w:r>
    </w:p>
    <w:p w:rsidR="00470969" w:rsidRPr="00807542" w:rsidRDefault="00D5336C" w:rsidP="00A73CA9">
      <w:pPr>
        <w:rPr>
          <w:lang w:val="en-GB"/>
        </w:rPr>
      </w:pPr>
      <w:r w:rsidRPr="00807542">
        <w:rPr>
          <w:lang w:val="en-GB"/>
        </w:rPr>
        <w:tab/>
        <w:t>Learning means the agent uses previous experience to learn how to react and interact with the environment.</w:t>
      </w:r>
      <w:r w:rsidR="0055417D" w:rsidRPr="00807542">
        <w:rPr>
          <w:lang w:val="en-GB"/>
        </w:rPr>
        <w:t xml:space="preserve"> </w:t>
      </w:r>
      <w:r w:rsidR="00A73CA9" w:rsidRPr="00807542">
        <w:rPr>
          <w:lang w:val="en-GB"/>
        </w:rPr>
        <w:t xml:space="preserve">Ubiquitous systems must be designed to improve their performance after it acknowledges information from people, devices and its environment. As the system is in execution, it gathers information that can be stored and queried to discover personal preferences, </w:t>
      </w:r>
      <w:r w:rsidR="00807542" w:rsidRPr="00807542">
        <w:rPr>
          <w:lang w:val="en-GB"/>
        </w:rPr>
        <w:t>behavioural</w:t>
      </w:r>
      <w:r w:rsidR="00A73CA9" w:rsidRPr="00807542">
        <w:rPr>
          <w:lang w:val="en-GB"/>
        </w:rPr>
        <w:t xml:space="preserve"> patterns, etc.</w:t>
      </w:r>
    </w:p>
    <w:p w:rsidR="00A73CA9" w:rsidRPr="00807542" w:rsidRDefault="00A73CA9" w:rsidP="00A73CA9">
      <w:pPr>
        <w:rPr>
          <w:lang w:val="en-GB"/>
        </w:rPr>
      </w:pPr>
      <w:r w:rsidRPr="00807542">
        <w:rPr>
          <w:lang w:val="en-GB"/>
        </w:rPr>
        <w:tab/>
        <w:t xml:space="preserve">Mobility means that an agent is able to transport itself from one environment in a network to another. Since </w:t>
      </w:r>
      <w:r w:rsidR="008B3CAE" w:rsidRPr="00807542">
        <w:rPr>
          <w:lang w:val="en-GB"/>
        </w:rPr>
        <w:t>UbiComp</w:t>
      </w:r>
      <w:r w:rsidRPr="00807542">
        <w:rPr>
          <w:lang w:val="en-GB"/>
        </w:rPr>
        <w:t xml:space="preserve"> comprises networked embedded systems in everything, wireless and ad-hoc networks will be everywhere, so users, services, data and code may be mobile.</w:t>
      </w:r>
      <w:r w:rsidR="00874536" w:rsidRPr="00807542">
        <w:rPr>
          <w:lang w:val="en-GB"/>
        </w:rPr>
        <w:t xml:space="preserve"> </w:t>
      </w:r>
    </w:p>
    <w:p w:rsidR="00F2144C" w:rsidRPr="00807542" w:rsidRDefault="00A73CA9" w:rsidP="00A73CA9">
      <w:pPr>
        <w:rPr>
          <w:lang w:val="en-GB"/>
        </w:rPr>
      </w:pPr>
      <w:r w:rsidRPr="00807542">
        <w:rPr>
          <w:lang w:val="en-GB"/>
        </w:rPr>
        <w:tab/>
        <w:t xml:space="preserve">Collaborative means that agent can </w:t>
      </w:r>
      <w:r w:rsidR="00D5336C" w:rsidRPr="00807542">
        <w:rPr>
          <w:lang w:val="en-GB"/>
        </w:rPr>
        <w:t>collaborate</w:t>
      </w:r>
      <w:r w:rsidRPr="00807542">
        <w:rPr>
          <w:lang w:val="en-GB"/>
        </w:rPr>
        <w:t xml:space="preserve"> with other agents in order to achieve its goals and the system’s goals</w:t>
      </w:r>
      <w:r w:rsidR="00F2144C" w:rsidRPr="00807542">
        <w:rPr>
          <w:lang w:val="en-GB"/>
        </w:rPr>
        <w:t xml:space="preserve">. Many devices in </w:t>
      </w:r>
      <w:r w:rsidR="00807542" w:rsidRPr="00807542">
        <w:rPr>
          <w:lang w:val="en-GB"/>
        </w:rPr>
        <w:t>an</w:t>
      </w:r>
      <w:r w:rsidR="00F2144C" w:rsidRPr="00807542">
        <w:rPr>
          <w:lang w:val="en-GB"/>
        </w:rPr>
        <w:t xml:space="preserve"> </w:t>
      </w:r>
      <w:r w:rsidR="008B3CAE" w:rsidRPr="00807542">
        <w:rPr>
          <w:lang w:val="en-GB"/>
        </w:rPr>
        <w:t>UbiComp</w:t>
      </w:r>
      <w:r w:rsidR="00F2144C" w:rsidRPr="00807542">
        <w:rPr>
          <w:lang w:val="en-GB"/>
        </w:rPr>
        <w:t xml:space="preserve"> environment will have to exchange and share tasks, information, sensor data, etc, to organize themselves in order to achieve the same goal.</w:t>
      </w:r>
    </w:p>
    <w:p w:rsidR="00CA66B1" w:rsidRPr="00807542" w:rsidRDefault="00CA66B1" w:rsidP="00A73CA9">
      <w:pPr>
        <w:rPr>
          <w:lang w:val="en-GB"/>
        </w:rPr>
      </w:pPr>
      <w:r w:rsidRPr="00807542">
        <w:rPr>
          <w:lang w:val="en-GB"/>
        </w:rPr>
        <w:tab/>
        <w:t xml:space="preserve">Software agents will communicate by sharing domain ontologies. As predicted by James Hendler, as the Semantic Web evolves, each website or organization will have its own ontology. Hence, the web of the future will comprise several small ontologies </w:t>
      </w:r>
      <w:r w:rsidRPr="00807542">
        <w:rPr>
          <w:lang w:val="en-GB"/>
        </w:rPr>
        <w:lastRenderedPageBreak/>
        <w:t>that will be used by many software agents to communicate. [Breitman 2006] states that the challenge in developing ontologies is not in the construction of ontologies, but in having software agents communicating. In the context of UbiComp this will be crucial, because agents need to collaborate in order to reduce complexity.</w:t>
      </w:r>
      <w:r w:rsidRPr="00807542">
        <w:rPr>
          <w:lang w:val="en-GB"/>
        </w:rPr>
        <w:tab/>
      </w:r>
    </w:p>
    <w:p w:rsidR="00F2144C" w:rsidRPr="00807542" w:rsidRDefault="0091349D" w:rsidP="00A73CA9">
      <w:pPr>
        <w:rPr>
          <w:lang w:val="en-GB"/>
        </w:rPr>
      </w:pPr>
      <w:r w:rsidRPr="00807542">
        <w:rPr>
          <w:lang w:val="en-GB"/>
        </w:rPr>
        <w:tab/>
        <w:t xml:space="preserve">Therefore, it is possible to see how software agents can act as tools for </w:t>
      </w:r>
      <w:r w:rsidR="008B3CAE" w:rsidRPr="00807542">
        <w:rPr>
          <w:lang w:val="en-GB"/>
        </w:rPr>
        <w:t>UbiComp</w:t>
      </w:r>
      <w:r w:rsidRPr="00807542">
        <w:rPr>
          <w:lang w:val="en-GB"/>
        </w:rPr>
        <w:t xml:space="preserve"> systems.</w:t>
      </w:r>
    </w:p>
    <w:p w:rsidR="00EC49FE" w:rsidRPr="00807542" w:rsidRDefault="00603861" w:rsidP="00603861">
      <w:pPr>
        <w:pStyle w:val="Heading1"/>
        <w:rPr>
          <w:lang w:val="en-GB"/>
        </w:rPr>
      </w:pPr>
      <w:r w:rsidRPr="00807542">
        <w:rPr>
          <w:lang w:val="en-GB"/>
        </w:rPr>
        <w:t>6</w:t>
      </w:r>
      <w:r w:rsidR="00EC49FE" w:rsidRPr="00807542">
        <w:rPr>
          <w:lang w:val="en-GB"/>
        </w:rPr>
        <w:t xml:space="preserve">. </w:t>
      </w:r>
      <w:r w:rsidR="00AE1084" w:rsidRPr="00807542">
        <w:rPr>
          <w:lang w:val="en-GB"/>
        </w:rPr>
        <w:t>Conclusion</w:t>
      </w:r>
    </w:p>
    <w:p w:rsidR="00EC49FE" w:rsidRPr="00807542" w:rsidRDefault="00AE1084">
      <w:pPr>
        <w:rPr>
          <w:lang w:val="en-GB"/>
        </w:rPr>
      </w:pPr>
      <w:r w:rsidRPr="00807542">
        <w:rPr>
          <w:lang w:val="en-GB"/>
        </w:rPr>
        <w:t xml:space="preserve"> </w:t>
      </w:r>
      <w:r w:rsidRPr="00807542">
        <w:rPr>
          <w:lang w:val="en-GB"/>
        </w:rPr>
        <w:tab/>
      </w:r>
      <w:r w:rsidR="00BA7393" w:rsidRPr="00807542">
        <w:rPr>
          <w:lang w:val="en-GB"/>
        </w:rPr>
        <w:t>There is an observable trend towards the formation of a pervasive, interconnected and localized computing infrastructure. This infrastructure will comprise networked sensors, actuators, microcontrollers embedded in devices and environments, in order to pro</w:t>
      </w:r>
      <w:r w:rsidR="00CA66B1" w:rsidRPr="00807542">
        <w:rPr>
          <w:lang w:val="en-GB"/>
        </w:rPr>
        <w:t xml:space="preserve">vide </w:t>
      </w:r>
      <w:r w:rsidR="00BA7393" w:rsidRPr="00807542">
        <w:rPr>
          <w:lang w:val="en-GB"/>
        </w:rPr>
        <w:t xml:space="preserve">more natural, </w:t>
      </w:r>
      <w:r w:rsidR="00807542" w:rsidRPr="00807542">
        <w:rPr>
          <w:lang w:val="en-GB"/>
        </w:rPr>
        <w:t>non-traditional</w:t>
      </w:r>
      <w:r w:rsidR="00BA7393" w:rsidRPr="00807542">
        <w:rPr>
          <w:lang w:val="en-GB"/>
        </w:rPr>
        <w:t xml:space="preserve"> interface</w:t>
      </w:r>
      <w:r w:rsidR="00CA66B1" w:rsidRPr="00807542">
        <w:rPr>
          <w:lang w:val="en-GB"/>
        </w:rPr>
        <w:t>s</w:t>
      </w:r>
      <w:r w:rsidR="00BA7393" w:rsidRPr="00807542">
        <w:rPr>
          <w:lang w:val="en-GB"/>
        </w:rPr>
        <w:t xml:space="preserve">. This </w:t>
      </w:r>
      <w:r w:rsidR="00CA66B1" w:rsidRPr="00807542">
        <w:rPr>
          <w:lang w:val="en-GB"/>
        </w:rPr>
        <w:t xml:space="preserve">infrastructure </w:t>
      </w:r>
      <w:r w:rsidR="00BA7393" w:rsidRPr="00807542">
        <w:rPr>
          <w:lang w:val="en-GB"/>
        </w:rPr>
        <w:t>will</w:t>
      </w:r>
      <w:r w:rsidR="00CA66B1" w:rsidRPr="00807542">
        <w:rPr>
          <w:lang w:val="en-GB"/>
        </w:rPr>
        <w:t xml:space="preserve"> also</w:t>
      </w:r>
      <w:r w:rsidR="00BA7393" w:rsidRPr="00807542">
        <w:rPr>
          <w:lang w:val="en-GB"/>
        </w:rPr>
        <w:t xml:space="preserve"> generate a massive amount of data which </w:t>
      </w:r>
      <w:r w:rsidR="00CA66B1" w:rsidRPr="00807542">
        <w:rPr>
          <w:lang w:val="en-GB"/>
        </w:rPr>
        <w:t>must</w:t>
      </w:r>
      <w:r w:rsidR="00BA7393" w:rsidRPr="00807542">
        <w:rPr>
          <w:lang w:val="en-GB"/>
        </w:rPr>
        <w:t xml:space="preserve"> be available online, everywhere. This data must be smartly stored using technologies related to the Semantic Web, such as ontologies, RDF, RDFS and OWL and it will be retrieved using int</w:t>
      </w:r>
      <w:r w:rsidR="00CA66B1" w:rsidRPr="00807542">
        <w:rPr>
          <w:lang w:val="en-GB"/>
        </w:rPr>
        <w:t>elligent multi-agent solutions.</w:t>
      </w:r>
    </w:p>
    <w:p w:rsidR="00063412" w:rsidRPr="00807542" w:rsidRDefault="00063412">
      <w:pPr>
        <w:rPr>
          <w:lang w:val="en-GB"/>
        </w:rPr>
      </w:pPr>
      <w:r w:rsidRPr="00807542">
        <w:rPr>
          <w:lang w:val="en-GB"/>
        </w:rPr>
        <w:tab/>
        <w:t xml:space="preserve">Our research group strongly believe that the richness of this new paradigm of computing is not only in the new smart devices or environment, but in how they interact. The richness of the process comes when fixed environments can interact with mobile devices, when virtual avatars can collaborate with real people, when </w:t>
      </w:r>
      <w:r w:rsidR="00807542" w:rsidRPr="00807542">
        <w:rPr>
          <w:lang w:val="en-GB"/>
        </w:rPr>
        <w:t>form meets behaviour.</w:t>
      </w:r>
    </w:p>
    <w:p w:rsidR="00CA66B1" w:rsidRPr="00807542" w:rsidRDefault="00CA66B1">
      <w:pPr>
        <w:rPr>
          <w:lang w:val="en-GB"/>
        </w:rPr>
      </w:pPr>
      <w:r w:rsidRPr="00807542">
        <w:rPr>
          <w:lang w:val="en-GB"/>
        </w:rPr>
        <w:tab/>
      </w:r>
      <w:r w:rsidRPr="00807542">
        <w:rPr>
          <w:lang w:val="en-GB"/>
        </w:rPr>
        <w:tab/>
      </w:r>
      <w:r w:rsidR="00807542" w:rsidRPr="00807542">
        <w:rPr>
          <w:lang w:val="en-GB"/>
        </w:rPr>
        <w:t>We take</w:t>
      </w:r>
      <w:r w:rsidR="00767438" w:rsidRPr="00807542">
        <w:rPr>
          <w:lang w:val="en-GB"/>
        </w:rPr>
        <w:t xml:space="preserve"> this vision of the future of computing to direct our </w:t>
      </w:r>
      <w:r w:rsidR="00063412" w:rsidRPr="00807542">
        <w:rPr>
          <w:lang w:val="en-GB"/>
        </w:rPr>
        <w:t xml:space="preserve">research </w:t>
      </w:r>
      <w:r w:rsidR="00767438" w:rsidRPr="00807542">
        <w:rPr>
          <w:lang w:val="en-GB"/>
        </w:rPr>
        <w:t xml:space="preserve">interests. We want to look at how will people collaborate in an environment where </w:t>
      </w:r>
      <w:r w:rsidR="00063412" w:rsidRPr="00807542">
        <w:rPr>
          <w:lang w:val="en-GB"/>
        </w:rPr>
        <w:t>they</w:t>
      </w:r>
      <w:r w:rsidR="00767438" w:rsidRPr="00807542">
        <w:rPr>
          <w:lang w:val="en-GB"/>
        </w:rPr>
        <w:t xml:space="preserve"> can’t see the computer, how </w:t>
      </w:r>
      <w:r w:rsidR="00063412" w:rsidRPr="00807542">
        <w:rPr>
          <w:lang w:val="en-GB"/>
        </w:rPr>
        <w:t xml:space="preserve">can tangible interaction improve the user’s experience and  how can devices embedded in clothes enhance the user’s ability to complete tasks. On a lower level of abstraction, we want to see how can we embed circuitry in clothes in a comfortable fashion for the user, how can we interconnect devices of different nature and </w:t>
      </w:r>
      <w:r w:rsidR="00807542" w:rsidRPr="00807542">
        <w:rPr>
          <w:lang w:val="en-GB"/>
        </w:rPr>
        <w:t>how to create ergonomic tangible interaction devices.</w:t>
      </w:r>
    </w:p>
    <w:p w:rsidR="00EC49FE" w:rsidRPr="00807542" w:rsidRDefault="00603861" w:rsidP="00603861">
      <w:pPr>
        <w:pStyle w:val="Heading1"/>
        <w:rPr>
          <w:lang w:val="en-GB"/>
        </w:rPr>
      </w:pPr>
      <w:r w:rsidRPr="00807542">
        <w:rPr>
          <w:lang w:val="en-GB"/>
        </w:rPr>
        <w:t>7</w:t>
      </w:r>
      <w:r w:rsidR="00EC49FE" w:rsidRPr="00807542">
        <w:rPr>
          <w:lang w:val="en-GB"/>
        </w:rPr>
        <w:t>. References</w:t>
      </w:r>
    </w:p>
    <w:p w:rsidR="00B277AA" w:rsidRPr="00807542" w:rsidRDefault="00B277AA" w:rsidP="00B277AA">
      <w:pPr>
        <w:rPr>
          <w:lang w:val="en-GB"/>
        </w:rPr>
      </w:pPr>
      <w:r w:rsidRPr="00807542">
        <w:rPr>
          <w:lang w:val="en-GB"/>
        </w:rPr>
        <w:t>Poslad</w:t>
      </w:r>
      <w:r w:rsidR="00AE1084" w:rsidRPr="00807542">
        <w:rPr>
          <w:lang w:val="en-GB"/>
        </w:rPr>
        <w:t>, S. (2009) “Ubiquitous Computing: Smart Devices, Environments and Interactions”, John Wiley &amp; Sons ltd, England, 1</w:t>
      </w:r>
      <w:r w:rsidR="00AE1084" w:rsidRPr="00807542">
        <w:rPr>
          <w:vertAlign w:val="superscript"/>
          <w:lang w:val="en-GB"/>
        </w:rPr>
        <w:t>st</w:t>
      </w:r>
      <w:r w:rsidR="00AE1084" w:rsidRPr="00807542">
        <w:rPr>
          <w:lang w:val="en-GB"/>
        </w:rPr>
        <w:t xml:space="preserve"> edition.</w:t>
      </w:r>
    </w:p>
    <w:p w:rsidR="00B277AA" w:rsidRPr="00807542" w:rsidRDefault="00B277AA" w:rsidP="00B277AA">
      <w:pPr>
        <w:rPr>
          <w:lang w:val="en-GB"/>
        </w:rPr>
      </w:pPr>
      <w:r w:rsidRPr="00807542">
        <w:rPr>
          <w:lang w:val="en-GB"/>
        </w:rPr>
        <w:t>Kortum</w:t>
      </w:r>
      <w:r w:rsidR="00AE1084" w:rsidRPr="00807542">
        <w:rPr>
          <w:lang w:val="en-GB"/>
        </w:rPr>
        <w:t xml:space="preserve">, P. (2008) “HCI Beyond the GUI: Design for Haptic, Speech, </w:t>
      </w:r>
      <w:r w:rsidR="00807542" w:rsidRPr="00807542">
        <w:rPr>
          <w:lang w:val="en-GB"/>
        </w:rPr>
        <w:t>Olfactory</w:t>
      </w:r>
      <w:r w:rsidR="00AE1084" w:rsidRPr="00807542">
        <w:rPr>
          <w:lang w:val="en-GB"/>
        </w:rPr>
        <w:t xml:space="preserve">, and Other </w:t>
      </w:r>
      <w:proofErr w:type="spellStart"/>
      <w:r w:rsidR="00AE1084" w:rsidRPr="00807542">
        <w:rPr>
          <w:lang w:val="en-GB"/>
        </w:rPr>
        <w:t>Nontraditional</w:t>
      </w:r>
      <w:proofErr w:type="spellEnd"/>
      <w:r w:rsidR="00AE1084" w:rsidRPr="00807542">
        <w:rPr>
          <w:lang w:val="en-GB"/>
        </w:rPr>
        <w:t xml:space="preserve"> Interfaces”, Elsevier Inc., USA, 1</w:t>
      </w:r>
      <w:r w:rsidR="00AE1084" w:rsidRPr="00807542">
        <w:rPr>
          <w:vertAlign w:val="superscript"/>
          <w:lang w:val="en-GB"/>
        </w:rPr>
        <w:t>st</w:t>
      </w:r>
      <w:r w:rsidR="00AE1084" w:rsidRPr="00807542">
        <w:rPr>
          <w:lang w:val="en-GB"/>
        </w:rPr>
        <w:t xml:space="preserve"> edition.</w:t>
      </w:r>
    </w:p>
    <w:p w:rsidR="00DD5353" w:rsidRPr="00807542" w:rsidRDefault="00DD5353" w:rsidP="00B277AA">
      <w:pPr>
        <w:rPr>
          <w:lang w:val="en-GB"/>
        </w:rPr>
      </w:pPr>
      <w:r w:rsidRPr="00807542">
        <w:rPr>
          <w:lang w:val="en-GB"/>
        </w:rPr>
        <w:t>O’Malley, M. and Gupta A. (2008), “Haptic Interfaces”</w:t>
      </w:r>
    </w:p>
    <w:p w:rsidR="00DD5353" w:rsidRPr="00807542" w:rsidRDefault="00DD5353" w:rsidP="00B277AA">
      <w:pPr>
        <w:rPr>
          <w:lang w:val="en-GB"/>
        </w:rPr>
      </w:pPr>
      <w:r w:rsidRPr="00807542">
        <w:rPr>
          <w:lang w:val="en-GB"/>
        </w:rPr>
        <w:t>Nielsen M., Moeslund T.B., Störring M. and Granum E. (2008), “Gesture Interfaces”</w:t>
      </w:r>
    </w:p>
    <w:p w:rsidR="00DD5353" w:rsidRPr="00807542" w:rsidRDefault="00DD5353" w:rsidP="00B277AA">
      <w:pPr>
        <w:rPr>
          <w:lang w:val="en-GB"/>
        </w:rPr>
      </w:pPr>
      <w:r w:rsidRPr="00807542">
        <w:rPr>
          <w:lang w:val="en-GB"/>
        </w:rPr>
        <w:t>Whitton M.C. and Razzaque S. (2008), “Locomotion Interfaces”</w:t>
      </w:r>
    </w:p>
    <w:p w:rsidR="00DD5353" w:rsidRPr="00807542" w:rsidRDefault="00DD5353" w:rsidP="00B277AA">
      <w:pPr>
        <w:rPr>
          <w:lang w:val="en-GB"/>
        </w:rPr>
      </w:pPr>
      <w:r w:rsidRPr="00807542">
        <w:rPr>
          <w:lang w:val="en-GB"/>
        </w:rPr>
        <w:t>Peres, S.C., Best V., Brock, D., Shinn-Cunningham B., Frauenberger C., Hermann, T., Neuhoff J.G., Nickerson L.V. and Stockman T. (2008), “Auditory Interfaces”</w:t>
      </w:r>
    </w:p>
    <w:p w:rsidR="00DD5353" w:rsidRPr="00807542" w:rsidRDefault="00DD5353" w:rsidP="00B277AA">
      <w:pPr>
        <w:rPr>
          <w:lang w:val="en-GB"/>
        </w:rPr>
      </w:pPr>
      <w:r w:rsidRPr="00807542">
        <w:rPr>
          <w:lang w:val="en-GB"/>
        </w:rPr>
        <w:t>Hura, S.L. (2008), “Voice User Interfaces”</w:t>
      </w:r>
    </w:p>
    <w:p w:rsidR="00DD5353" w:rsidRPr="00807542" w:rsidRDefault="00DD5353" w:rsidP="00B277AA">
      <w:pPr>
        <w:rPr>
          <w:lang w:val="en-GB"/>
        </w:rPr>
      </w:pPr>
      <w:r w:rsidRPr="00807542">
        <w:rPr>
          <w:lang w:val="en-GB"/>
        </w:rPr>
        <w:t>Yanagida Y.  (2008), “</w:t>
      </w:r>
      <w:r w:rsidR="00807542" w:rsidRPr="00807542">
        <w:rPr>
          <w:lang w:val="en-GB"/>
        </w:rPr>
        <w:t>Olfactory</w:t>
      </w:r>
      <w:r w:rsidRPr="00807542">
        <w:rPr>
          <w:lang w:val="en-GB"/>
        </w:rPr>
        <w:t xml:space="preserve"> Interfaces”</w:t>
      </w:r>
    </w:p>
    <w:p w:rsidR="00DD5353" w:rsidRPr="00807542" w:rsidRDefault="00DD5353" w:rsidP="00B277AA">
      <w:pPr>
        <w:rPr>
          <w:lang w:val="en-GB"/>
        </w:rPr>
      </w:pPr>
      <w:r w:rsidRPr="00807542">
        <w:rPr>
          <w:lang w:val="en-GB"/>
        </w:rPr>
        <w:t>Iwata H. (2008), “Taste Interfaces”</w:t>
      </w:r>
    </w:p>
    <w:p w:rsidR="00B277AA" w:rsidRPr="00807542" w:rsidRDefault="00B277AA" w:rsidP="00B277AA">
      <w:pPr>
        <w:rPr>
          <w:lang w:val="en-GB"/>
        </w:rPr>
      </w:pPr>
      <w:r w:rsidRPr="00807542">
        <w:rPr>
          <w:lang w:val="en-GB"/>
        </w:rPr>
        <w:lastRenderedPageBreak/>
        <w:t>Glover</w:t>
      </w:r>
      <w:r w:rsidR="00AE1084" w:rsidRPr="00807542">
        <w:rPr>
          <w:lang w:val="en-GB"/>
        </w:rPr>
        <w:t>, B. and Bhatt, H. (2006) “RFID Essentials”, O’Reilly Media Inc., 1</w:t>
      </w:r>
      <w:r w:rsidR="00AE1084" w:rsidRPr="00807542">
        <w:rPr>
          <w:vertAlign w:val="superscript"/>
          <w:lang w:val="en-GB"/>
        </w:rPr>
        <w:t>st</w:t>
      </w:r>
      <w:r w:rsidR="00AE1084" w:rsidRPr="00807542">
        <w:rPr>
          <w:lang w:val="en-GB"/>
        </w:rPr>
        <w:t xml:space="preserve"> edition</w:t>
      </w:r>
    </w:p>
    <w:p w:rsidR="00B277AA" w:rsidRPr="00807542" w:rsidRDefault="00B277AA" w:rsidP="00B277AA">
      <w:pPr>
        <w:rPr>
          <w:lang w:val="en-GB"/>
        </w:rPr>
      </w:pPr>
      <w:r w:rsidRPr="00807542">
        <w:rPr>
          <w:lang w:val="en-GB"/>
        </w:rPr>
        <w:t>Roussos</w:t>
      </w:r>
      <w:r w:rsidR="00AE1084" w:rsidRPr="00807542">
        <w:rPr>
          <w:lang w:val="en-GB"/>
        </w:rPr>
        <w:t>, G. (2008) “Networked RFID: Systems, Software and Services”, Springer, 1</w:t>
      </w:r>
      <w:r w:rsidR="00AE1084" w:rsidRPr="00807542">
        <w:rPr>
          <w:vertAlign w:val="superscript"/>
          <w:lang w:val="en-GB"/>
        </w:rPr>
        <w:t>st</w:t>
      </w:r>
      <w:r w:rsidR="00AE1084" w:rsidRPr="00807542">
        <w:rPr>
          <w:lang w:val="en-GB"/>
        </w:rPr>
        <w:t xml:space="preserve"> edition.</w:t>
      </w:r>
    </w:p>
    <w:p w:rsidR="00231E4B" w:rsidRPr="00807542" w:rsidRDefault="00B277AA" w:rsidP="005D7D2C">
      <w:pPr>
        <w:rPr>
          <w:lang w:val="en-GB"/>
        </w:rPr>
      </w:pPr>
      <w:r w:rsidRPr="00807542">
        <w:rPr>
          <w:lang w:val="en-GB"/>
        </w:rPr>
        <w:t>MacCullough</w:t>
      </w:r>
      <w:r w:rsidR="00AE1084" w:rsidRPr="00807542">
        <w:rPr>
          <w:lang w:val="en-GB"/>
        </w:rPr>
        <w:t xml:space="preserve">, M. (2005) “Digital Ground: Architecture, Pervasive Computing, and </w:t>
      </w:r>
      <w:r w:rsidR="00807542" w:rsidRPr="00807542">
        <w:rPr>
          <w:lang w:val="en-GB"/>
        </w:rPr>
        <w:t>Environmental</w:t>
      </w:r>
      <w:r w:rsidR="00AE1084" w:rsidRPr="00807542">
        <w:rPr>
          <w:lang w:val="en-GB"/>
        </w:rPr>
        <w:t xml:space="preserve"> Knowing”, The MIT Press, 1</w:t>
      </w:r>
      <w:r w:rsidR="00AE1084" w:rsidRPr="00807542">
        <w:rPr>
          <w:vertAlign w:val="superscript"/>
          <w:lang w:val="en-GB"/>
        </w:rPr>
        <w:t>st</w:t>
      </w:r>
      <w:r w:rsidR="00AE1084" w:rsidRPr="00807542">
        <w:rPr>
          <w:lang w:val="en-GB"/>
        </w:rPr>
        <w:t xml:space="preserve"> edition.</w:t>
      </w:r>
    </w:p>
    <w:p w:rsidR="00231E4B" w:rsidRPr="00807542" w:rsidRDefault="00231E4B" w:rsidP="005D7D2C">
      <w:pPr>
        <w:rPr>
          <w:lang w:val="en-GB"/>
        </w:rPr>
      </w:pPr>
      <w:r w:rsidRPr="00807542">
        <w:rPr>
          <w:lang w:val="en-GB"/>
        </w:rPr>
        <w:t>The Economist Intelligence Unit</w:t>
      </w:r>
      <w:r w:rsidR="00E91834" w:rsidRPr="00807542">
        <w:rPr>
          <w:lang w:val="en-GB"/>
        </w:rPr>
        <w:t xml:space="preserve"> (2008) “Computers per Person by Region in 2009”</w:t>
      </w:r>
      <w:r w:rsidR="00E91834" w:rsidRPr="00807542">
        <w:rPr>
          <w:lang w:val="en-GB"/>
        </w:rPr>
        <w:tab/>
        <w:t xml:space="preserve"> in The Economist (19</w:t>
      </w:r>
      <w:r w:rsidR="00E91834" w:rsidRPr="00807542">
        <w:rPr>
          <w:vertAlign w:val="superscript"/>
          <w:lang w:val="en-GB"/>
        </w:rPr>
        <w:t>th</w:t>
      </w:r>
      <w:r w:rsidR="00E91834" w:rsidRPr="00807542">
        <w:rPr>
          <w:lang w:val="en-GB"/>
        </w:rPr>
        <w:t xml:space="preserve"> of December of 2008).</w:t>
      </w:r>
    </w:p>
    <w:p w:rsidR="002469A4" w:rsidRPr="00807542" w:rsidRDefault="009B3506" w:rsidP="0025722C">
      <w:pPr>
        <w:pStyle w:val="Reference"/>
        <w:rPr>
          <w:lang w:val="en-GB"/>
        </w:rPr>
      </w:pPr>
      <w:r w:rsidRPr="00807542">
        <w:rPr>
          <w:lang w:val="en-GB"/>
        </w:rPr>
        <w:t>Weiser, M. (1991), “The Computer for the 21</w:t>
      </w:r>
      <w:r w:rsidRPr="00807542">
        <w:rPr>
          <w:vertAlign w:val="superscript"/>
          <w:lang w:val="en-GB"/>
        </w:rPr>
        <w:t>st</w:t>
      </w:r>
      <w:r w:rsidRPr="00807542">
        <w:rPr>
          <w:lang w:val="en-GB"/>
        </w:rPr>
        <w:t xml:space="preserve"> Century” in Scientific American Special Issue on Communications, Computers, and Networks, September, 1991.</w:t>
      </w:r>
    </w:p>
    <w:p w:rsidR="009B3506" w:rsidRPr="00807542" w:rsidRDefault="009B3506" w:rsidP="0025722C">
      <w:pPr>
        <w:pStyle w:val="Reference"/>
        <w:rPr>
          <w:lang w:val="en-GB"/>
        </w:rPr>
      </w:pPr>
      <w:r w:rsidRPr="00807542">
        <w:rPr>
          <w:lang w:val="en-GB"/>
        </w:rPr>
        <w:t>Weiser, M. (1996), “The Coming Age of Calm Technology”, Xerox PARC, July 1996.</w:t>
      </w:r>
    </w:p>
    <w:p w:rsidR="00950DFE" w:rsidRPr="00807542" w:rsidRDefault="00950DFE" w:rsidP="0025722C">
      <w:pPr>
        <w:pStyle w:val="Reference"/>
        <w:rPr>
          <w:lang w:val="en-GB"/>
        </w:rPr>
      </w:pPr>
      <w:r w:rsidRPr="00807542">
        <w:rPr>
          <w:lang w:val="en-GB"/>
        </w:rPr>
        <w:t>Noy, N. F. and McGuinness, D.L. (2001) “Ontology Development 101: A Guide to Creating Your First Ontology”, Stanford Knowledge Systems Laboratory Technical Report KSL-01-05.</w:t>
      </w:r>
    </w:p>
    <w:p w:rsidR="00493C62" w:rsidRPr="00807542" w:rsidRDefault="00493C62" w:rsidP="00493C62">
      <w:pPr>
        <w:pStyle w:val="Reference"/>
        <w:rPr>
          <w:lang w:val="en-GB"/>
        </w:rPr>
      </w:pPr>
      <w:r w:rsidRPr="00807542">
        <w:rPr>
          <w:lang w:val="en-GB"/>
        </w:rPr>
        <w:t>Gruber, T.R. (1993). A Translation Approach to Portable Ontology Specification.</w:t>
      </w:r>
      <w:r w:rsidR="00BA7393" w:rsidRPr="00807542">
        <w:rPr>
          <w:lang w:val="en-GB"/>
        </w:rPr>
        <w:t xml:space="preserve"> </w:t>
      </w:r>
      <w:r w:rsidRPr="00807542">
        <w:rPr>
          <w:i/>
          <w:iCs/>
          <w:lang w:val="en-GB"/>
        </w:rPr>
        <w:t xml:space="preserve">Knowledge Acquisition </w:t>
      </w:r>
      <w:r w:rsidRPr="00807542">
        <w:rPr>
          <w:b/>
          <w:bCs/>
          <w:lang w:val="en-GB"/>
        </w:rPr>
        <w:t>5</w:t>
      </w:r>
      <w:r w:rsidRPr="00807542">
        <w:rPr>
          <w:lang w:val="en-GB"/>
        </w:rPr>
        <w:t>: 199-220.</w:t>
      </w:r>
    </w:p>
    <w:p w:rsidR="00072D6A" w:rsidRPr="00807542" w:rsidRDefault="00072D6A" w:rsidP="00493C62">
      <w:pPr>
        <w:pStyle w:val="Reference"/>
        <w:rPr>
          <w:lang w:val="en-GB"/>
        </w:rPr>
      </w:pPr>
      <w:r w:rsidRPr="00807542">
        <w:rPr>
          <w:lang w:val="en-GB"/>
        </w:rPr>
        <w:t>Acampora, G. And Loia, V. (2006) “Ambient Intelligence and Fuzzy Adaptive Agents” in Ambient Intelligence, Wireless Networking and Ubiquitous Computing, Artech House Inc.</w:t>
      </w:r>
    </w:p>
    <w:p w:rsidR="008C2C5B" w:rsidRPr="00807542" w:rsidRDefault="008C2C5B" w:rsidP="00493C62">
      <w:pPr>
        <w:pStyle w:val="Reference"/>
        <w:rPr>
          <w:lang w:val="en-GB"/>
        </w:rPr>
      </w:pPr>
      <w:r w:rsidRPr="00807542">
        <w:rPr>
          <w:lang w:val="en-GB"/>
        </w:rPr>
        <w:t>Kaelbling, L.P. and Rosenschein, S.J. (1990), “Action and Planning in Embedded Agents”, in Robotics and Autonomous Systems, v.6, June 1990, p. 35-48.</w:t>
      </w:r>
    </w:p>
    <w:p w:rsidR="00470969" w:rsidRPr="00807542" w:rsidRDefault="00470969" w:rsidP="00493C62">
      <w:pPr>
        <w:pStyle w:val="Reference"/>
        <w:rPr>
          <w:lang w:val="en-GB"/>
        </w:rPr>
      </w:pPr>
      <w:r w:rsidRPr="00807542">
        <w:rPr>
          <w:lang w:val="en-GB"/>
        </w:rPr>
        <w:t>Garcia, A.F., Lucena, C.J.P. and Cowan, D.D. (2004) “Agents in Object-Oriented Engineering”, Citeseer</w:t>
      </w:r>
    </w:p>
    <w:p w:rsidR="00673BAA" w:rsidRPr="00807542" w:rsidRDefault="00673BAA" w:rsidP="00493C62">
      <w:pPr>
        <w:pStyle w:val="Reference"/>
        <w:rPr>
          <w:lang w:val="en-GB"/>
        </w:rPr>
      </w:pPr>
      <w:r w:rsidRPr="00807542">
        <w:rPr>
          <w:lang w:val="en-GB"/>
        </w:rPr>
        <w:t>Serrano, M. , Serrano, M. and Lucena, C.J.P. (2008) “Engineering Multi-Agent Systems for the Design and Implementation of Ubiquitous Computing” in Monografias em Ciência da Computação, no. 10/08.</w:t>
      </w:r>
    </w:p>
    <w:p w:rsidR="005F6E9A" w:rsidRPr="00807542" w:rsidRDefault="005F6E9A" w:rsidP="005F6E9A">
      <w:pPr>
        <w:pStyle w:val="Reference"/>
        <w:rPr>
          <w:lang w:val="en-GB"/>
        </w:rPr>
      </w:pPr>
      <w:r w:rsidRPr="00807542">
        <w:rPr>
          <w:lang w:val="en-GB"/>
        </w:rPr>
        <w:t>Berners-Lee T., Hendler J., and Lassila O.</w:t>
      </w:r>
      <w:r w:rsidR="00AE2DCF" w:rsidRPr="00807542">
        <w:rPr>
          <w:lang w:val="en-GB"/>
        </w:rPr>
        <w:t xml:space="preserve"> (2001)</w:t>
      </w:r>
      <w:r w:rsidRPr="00807542">
        <w:rPr>
          <w:lang w:val="en-GB"/>
        </w:rPr>
        <w:t xml:space="preserve"> “The Semantic web”, </w:t>
      </w:r>
      <w:r w:rsidRPr="00807542">
        <w:rPr>
          <w:i/>
          <w:iCs/>
          <w:lang w:val="en-GB"/>
        </w:rPr>
        <w:t>Scientific American</w:t>
      </w:r>
      <w:r w:rsidRPr="00807542">
        <w:rPr>
          <w:lang w:val="en-GB"/>
        </w:rPr>
        <w:t>, May 2001.</w:t>
      </w:r>
    </w:p>
    <w:p w:rsidR="00AE2DCF" w:rsidRPr="00807542" w:rsidRDefault="00AE2DCF" w:rsidP="005F6E9A">
      <w:pPr>
        <w:pStyle w:val="Reference"/>
        <w:rPr>
          <w:lang w:val="en-GB"/>
        </w:rPr>
      </w:pPr>
      <w:r w:rsidRPr="00807542">
        <w:rPr>
          <w:lang w:val="en-GB"/>
        </w:rPr>
        <w:t>Greenfield, A. (2006), “Everyware: The Dawning Age of Ubiquitous Computing”, 1</w:t>
      </w:r>
      <w:r w:rsidRPr="00807542">
        <w:rPr>
          <w:vertAlign w:val="superscript"/>
          <w:lang w:val="en-GB"/>
        </w:rPr>
        <w:t>st</w:t>
      </w:r>
      <w:r w:rsidRPr="00807542">
        <w:rPr>
          <w:lang w:val="en-GB"/>
        </w:rPr>
        <w:t xml:space="preserve"> Edition, New Riders</w:t>
      </w:r>
      <w:r w:rsidR="00C31640" w:rsidRPr="00807542">
        <w:rPr>
          <w:lang w:val="en-GB"/>
        </w:rPr>
        <w:t>.</w:t>
      </w:r>
    </w:p>
    <w:p w:rsidR="00C31640" w:rsidRPr="00807542" w:rsidRDefault="00C31640" w:rsidP="005F6E9A">
      <w:pPr>
        <w:pStyle w:val="Reference"/>
        <w:rPr>
          <w:lang w:val="en-GB"/>
        </w:rPr>
      </w:pPr>
      <w:r w:rsidRPr="00807542">
        <w:rPr>
          <w:lang w:val="en-GB"/>
        </w:rPr>
        <w:t>Breitman, K. (2006), “Web Semântica: A Internet do Futuro”, 1</w:t>
      </w:r>
      <w:r w:rsidRPr="00807542">
        <w:rPr>
          <w:vertAlign w:val="superscript"/>
          <w:lang w:val="en-GB"/>
        </w:rPr>
        <w:t>st</w:t>
      </w:r>
      <w:r w:rsidRPr="00807542">
        <w:rPr>
          <w:lang w:val="en-GB"/>
        </w:rPr>
        <w:t xml:space="preserve"> Edition, Livros Técnicos e Científicos Editora S.A.</w:t>
      </w:r>
    </w:p>
    <w:p w:rsidR="00AD3796" w:rsidRPr="00807542" w:rsidRDefault="00AD3796" w:rsidP="005F6E9A">
      <w:pPr>
        <w:pStyle w:val="Reference"/>
        <w:rPr>
          <w:lang w:val="en-GB"/>
        </w:rPr>
      </w:pPr>
      <w:r w:rsidRPr="00807542">
        <w:rPr>
          <w:lang w:val="en-GB"/>
        </w:rPr>
        <w:t>Schmidt, A. (2000), “Implicit Human Computer Interaction Through Context”</w:t>
      </w:r>
    </w:p>
    <w:p w:rsidR="006863F2" w:rsidRPr="00807542" w:rsidRDefault="006863F2" w:rsidP="005F6E9A">
      <w:pPr>
        <w:pStyle w:val="Reference"/>
        <w:rPr>
          <w:lang w:val="en-GB"/>
        </w:rPr>
      </w:pPr>
      <w:r w:rsidRPr="00807542">
        <w:rPr>
          <w:lang w:val="en-GB"/>
        </w:rPr>
        <w:t>Schmidt, A., Beigl M. and Gellersen H.W. (1999), “There is more to Context than Location”.</w:t>
      </w:r>
    </w:p>
    <w:p w:rsidR="00B56EF1" w:rsidRPr="00807542" w:rsidRDefault="00B56EF1" w:rsidP="005F6E9A">
      <w:pPr>
        <w:pStyle w:val="Reference"/>
        <w:rPr>
          <w:lang w:val="en-GB"/>
        </w:rPr>
      </w:pPr>
      <w:r w:rsidRPr="00807542">
        <w:rPr>
          <w:lang w:val="en-GB"/>
        </w:rPr>
        <w:t>Gellersen, H.W., Schmidt, A., and Beigl M. (2002), “Multi-sensor context awareness in mobile devices and smart artifacts”</w:t>
      </w:r>
    </w:p>
    <w:p w:rsidR="00683220" w:rsidRPr="00807542" w:rsidRDefault="00683220" w:rsidP="005F6E9A">
      <w:pPr>
        <w:pStyle w:val="Reference"/>
        <w:rPr>
          <w:lang w:val="en-GB"/>
        </w:rPr>
      </w:pPr>
      <w:r w:rsidRPr="00807542">
        <w:rPr>
          <w:lang w:val="en-GB"/>
        </w:rPr>
        <w:t>Weiser, M. (1993), “Some Computer Science Issues in Ubiquitous Computing”</w:t>
      </w:r>
    </w:p>
    <w:p w:rsidR="008B3CAE" w:rsidRPr="00807542" w:rsidRDefault="008B3CAE" w:rsidP="005F6E9A">
      <w:pPr>
        <w:pStyle w:val="Reference"/>
        <w:rPr>
          <w:lang w:val="en-GB"/>
        </w:rPr>
      </w:pPr>
      <w:r w:rsidRPr="00807542">
        <w:rPr>
          <w:lang w:val="en-GB"/>
        </w:rPr>
        <w:t>Barr, M. and Massa A., (2006), “Programming Embedded Systems with C and GNU Development Tools”, O’Reilly Media Inc.</w:t>
      </w:r>
    </w:p>
    <w:sectPr w:rsidR="008B3CAE" w:rsidRPr="00807542" w:rsidSect="007C6657">
      <w:headerReference w:type="even" r:id="rId11"/>
      <w:headerReference w:type="default" r:id="rId12"/>
      <w:footerReference w:type="even" r:id="rId13"/>
      <w:footerReference w:type="first" r:id="rId14"/>
      <w:type w:val="continuous"/>
      <w:pgSz w:w="11907" w:h="16840" w:code="9"/>
      <w:pgMar w:top="1985" w:right="1701" w:bottom="1418" w:left="1701" w:header="964" w:footer="964" w:gutter="0"/>
      <w:pgNumType w:start="101"/>
      <w:cols w:space="454" w:equalWidth="0">
        <w:col w:w="8505"/>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2D9E" w:rsidRDefault="00892D9E">
      <w:pPr>
        <w:spacing w:before="0"/>
      </w:pPr>
      <w:r>
        <w:separator/>
      </w:r>
    </w:p>
  </w:endnote>
  <w:endnote w:type="continuationSeparator" w:id="1">
    <w:p w:rsidR="00892D9E" w:rsidRDefault="00892D9E">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Times">
    <w:panose1 w:val="02020603050405020304"/>
    <w:charset w:val="00"/>
    <w:family w:val="roman"/>
    <w:pitch w:val="variable"/>
    <w:sig w:usb0="E0002AE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1E" w:rsidRDefault="0092301E">
    <w:pPr>
      <w:jc w:val="left"/>
    </w:pPr>
    <w:r>
      <w:t>Proceedings of the XII SIBGRAPI (October 1999)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1E" w:rsidRDefault="0092301E">
    <w:r>
      <w:t>Proceedings of the XII SIBGRAPI (October 1999) 101-104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1E" w:rsidRDefault="0092301E">
    <w:pPr>
      <w:jc w:val="left"/>
    </w:pPr>
    <w:r>
      <w:t>Proceedings of the XII SIBGRAPI (October 1999)</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1E" w:rsidRDefault="0092301E">
    <w:r>
      <w:t>Proceedings of the XII SIBGRAPI (October 1999) 101-104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2D9E" w:rsidRDefault="00892D9E">
      <w:pPr>
        <w:spacing w:before="0"/>
      </w:pPr>
      <w:r>
        <w:separator/>
      </w:r>
    </w:p>
  </w:footnote>
  <w:footnote w:type="continuationSeparator" w:id="1">
    <w:p w:rsidR="00892D9E" w:rsidRDefault="00892D9E">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1E" w:rsidRPr="00EC49FE" w:rsidRDefault="007C6657">
    <w:pPr>
      <w:framePr w:wrap="around" w:vAnchor="text" w:hAnchor="margin" w:xAlign="inside" w:y="1"/>
      <w:rPr>
        <w:lang w:val="pt-BR"/>
      </w:rPr>
    </w:pPr>
    <w:r>
      <w:fldChar w:fldCharType="begin"/>
    </w:r>
    <w:r w:rsidR="0092301E" w:rsidRPr="00EC49FE">
      <w:rPr>
        <w:lang w:val="pt-BR"/>
      </w:rPr>
      <w:instrText xml:space="preserve">PAGE  </w:instrText>
    </w:r>
    <w:r>
      <w:fldChar w:fldCharType="separate"/>
    </w:r>
    <w:r w:rsidR="0092301E" w:rsidRPr="00EC49FE">
      <w:rPr>
        <w:noProof/>
        <w:lang w:val="pt-BR"/>
      </w:rPr>
      <w:t>102</w:t>
    </w:r>
    <w:r>
      <w:fldChar w:fldCharType="end"/>
    </w:r>
  </w:p>
  <w:p w:rsidR="0092301E" w:rsidRPr="00EC49FE" w:rsidRDefault="0092301E">
    <w:pPr>
      <w:jc w:val="right"/>
      <w:rPr>
        <w:lang w:val="pt-BR"/>
      </w:rPr>
    </w:pPr>
    <w:r w:rsidRPr="00EC49FE">
      <w:rPr>
        <w:lang w:val="pt-BR"/>
      </w:rPr>
      <w:t>S. Sandri, J. Stolfi, L.Velho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1E" w:rsidRDefault="0092301E">
    <w:pPr>
      <w:framePr w:wrap="around" w:vAnchor="text" w:hAnchor="margin" w:xAlign="inside" w:y="1"/>
    </w:pPr>
  </w:p>
  <w:p w:rsidR="0092301E" w:rsidRDefault="0092301E">
    <w:pPr>
      <w:tabs>
        <w:tab w:val="right" w:pos="9356"/>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1E" w:rsidRPr="00EC49FE" w:rsidRDefault="007C6657">
    <w:pPr>
      <w:framePr w:wrap="around" w:vAnchor="text" w:hAnchor="margin" w:xAlign="inside" w:y="1"/>
      <w:rPr>
        <w:lang w:val="pt-BR"/>
      </w:rPr>
    </w:pPr>
    <w:r>
      <w:fldChar w:fldCharType="begin"/>
    </w:r>
    <w:r w:rsidR="0092301E" w:rsidRPr="00EC49FE">
      <w:rPr>
        <w:lang w:val="pt-BR"/>
      </w:rPr>
      <w:instrText xml:space="preserve">PAGE  </w:instrText>
    </w:r>
    <w:r>
      <w:fldChar w:fldCharType="separate"/>
    </w:r>
    <w:r w:rsidR="0092301E" w:rsidRPr="00EC49FE">
      <w:rPr>
        <w:noProof/>
        <w:lang w:val="pt-BR"/>
      </w:rPr>
      <w:t>102</w:t>
    </w:r>
    <w:r>
      <w:fldChar w:fldCharType="end"/>
    </w:r>
  </w:p>
  <w:p w:rsidR="0092301E" w:rsidRPr="00EC49FE" w:rsidRDefault="0092301E">
    <w:pPr>
      <w:jc w:val="right"/>
      <w:rPr>
        <w:lang w:val="pt-BR"/>
      </w:rPr>
    </w:pPr>
    <w:r w:rsidRPr="00EC49FE">
      <w:rPr>
        <w:lang w:val="pt-BR"/>
      </w:rPr>
      <w:t>S. Sandri, J. Stolfi, L.Velho</w:t>
    </w:r>
  </w:p>
  <w:p w:rsidR="0092301E" w:rsidRPr="009C2B79" w:rsidRDefault="0092301E">
    <w:pPr>
      <w:rPr>
        <w:lang w:val="pt-BR"/>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01E" w:rsidRDefault="0092301E">
    <w:pPr>
      <w:framePr w:wrap="around" w:vAnchor="text" w:hAnchor="margin" w:xAlign="inside" w:y="1"/>
    </w:pPr>
  </w:p>
  <w:p w:rsidR="0092301E" w:rsidRDefault="0092301E">
    <w:pPr>
      <w:tabs>
        <w:tab w:val="right" w:pos="935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1F626D4"/>
    <w:lvl w:ilvl="0">
      <w:start w:val="1"/>
      <w:numFmt w:val="decimal"/>
      <w:lvlText w:val="%1."/>
      <w:lvlJc w:val="left"/>
      <w:pPr>
        <w:tabs>
          <w:tab w:val="num" w:pos="1492"/>
        </w:tabs>
        <w:ind w:left="1492" w:hanging="360"/>
      </w:pPr>
    </w:lvl>
  </w:abstractNum>
  <w:abstractNum w:abstractNumId="1">
    <w:nsid w:val="FFFFFF7D"/>
    <w:multiLevelType w:val="singleLevel"/>
    <w:tmpl w:val="0CFEE356"/>
    <w:lvl w:ilvl="0">
      <w:start w:val="1"/>
      <w:numFmt w:val="decimal"/>
      <w:lvlText w:val="%1."/>
      <w:lvlJc w:val="left"/>
      <w:pPr>
        <w:tabs>
          <w:tab w:val="num" w:pos="1209"/>
        </w:tabs>
        <w:ind w:left="1209" w:hanging="360"/>
      </w:pPr>
    </w:lvl>
  </w:abstractNum>
  <w:abstractNum w:abstractNumId="2">
    <w:nsid w:val="FFFFFF7E"/>
    <w:multiLevelType w:val="singleLevel"/>
    <w:tmpl w:val="17324872"/>
    <w:lvl w:ilvl="0">
      <w:start w:val="1"/>
      <w:numFmt w:val="decimal"/>
      <w:lvlText w:val="%1."/>
      <w:lvlJc w:val="left"/>
      <w:pPr>
        <w:tabs>
          <w:tab w:val="num" w:pos="926"/>
        </w:tabs>
        <w:ind w:left="926" w:hanging="360"/>
      </w:pPr>
    </w:lvl>
  </w:abstractNum>
  <w:abstractNum w:abstractNumId="3">
    <w:nsid w:val="FFFFFF7F"/>
    <w:multiLevelType w:val="singleLevel"/>
    <w:tmpl w:val="AD7CE2EC"/>
    <w:lvl w:ilvl="0">
      <w:start w:val="1"/>
      <w:numFmt w:val="decimal"/>
      <w:lvlText w:val="%1."/>
      <w:lvlJc w:val="left"/>
      <w:pPr>
        <w:tabs>
          <w:tab w:val="num" w:pos="643"/>
        </w:tabs>
        <w:ind w:left="643" w:hanging="360"/>
      </w:pPr>
    </w:lvl>
  </w:abstractNum>
  <w:abstractNum w:abstractNumId="4">
    <w:nsid w:val="FFFFFF80"/>
    <w:multiLevelType w:val="singleLevel"/>
    <w:tmpl w:val="C24673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5E512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2F2F1E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87A3C2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D4E5D90"/>
    <w:lvl w:ilvl="0">
      <w:start w:val="1"/>
      <w:numFmt w:val="decimal"/>
      <w:lvlText w:val="%1."/>
      <w:lvlJc w:val="left"/>
      <w:pPr>
        <w:tabs>
          <w:tab w:val="num" w:pos="360"/>
        </w:tabs>
        <w:ind w:left="360" w:hanging="360"/>
      </w:pPr>
    </w:lvl>
  </w:abstractNum>
  <w:abstractNum w:abstractNumId="9">
    <w:nsid w:val="FFFFFF89"/>
    <w:multiLevelType w:val="singleLevel"/>
    <w:tmpl w:val="2FD8DA98"/>
    <w:lvl w:ilvl="0">
      <w:start w:val="1"/>
      <w:numFmt w:val="bullet"/>
      <w:lvlText w:val=""/>
      <w:lvlJc w:val="left"/>
      <w:pPr>
        <w:tabs>
          <w:tab w:val="num" w:pos="360"/>
        </w:tabs>
        <w:ind w:left="360" w:hanging="360"/>
      </w:pPr>
      <w:rPr>
        <w:rFonts w:ascii="Symbol" w:hAnsi="Symbol" w:hint="default"/>
      </w:rPr>
    </w:lvl>
  </w:abstractNum>
  <w:abstractNum w:abstractNumId="10">
    <w:nsid w:val="09553307"/>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1">
    <w:nsid w:val="0D884FB4"/>
    <w:multiLevelType w:val="singleLevel"/>
    <w:tmpl w:val="E070A6F2"/>
    <w:lvl w:ilvl="0">
      <w:start w:val="2"/>
      <w:numFmt w:val="decimal"/>
      <w:lvlText w:val="%1"/>
      <w:lvlJc w:val="left"/>
      <w:pPr>
        <w:tabs>
          <w:tab w:val="num" w:pos="360"/>
        </w:tabs>
        <w:ind w:left="360" w:hanging="360"/>
      </w:pPr>
      <w:rPr>
        <w:rFonts w:hint="default"/>
      </w:rPr>
    </w:lvl>
  </w:abstractNum>
  <w:abstractNum w:abstractNumId="12">
    <w:nsid w:val="11441B5D"/>
    <w:multiLevelType w:val="singleLevel"/>
    <w:tmpl w:val="0C09000F"/>
    <w:lvl w:ilvl="0">
      <w:start w:val="3"/>
      <w:numFmt w:val="decimal"/>
      <w:lvlText w:val="%1."/>
      <w:lvlJc w:val="left"/>
      <w:pPr>
        <w:tabs>
          <w:tab w:val="num" w:pos="360"/>
        </w:tabs>
        <w:ind w:left="360" w:hanging="360"/>
      </w:pPr>
      <w:rPr>
        <w:rFonts w:hint="default"/>
      </w:rPr>
    </w:lvl>
  </w:abstractNum>
  <w:abstractNum w:abstractNumId="13">
    <w:nsid w:val="15FE65C0"/>
    <w:multiLevelType w:val="singleLevel"/>
    <w:tmpl w:val="E070A6F2"/>
    <w:lvl w:ilvl="0">
      <w:start w:val="2"/>
      <w:numFmt w:val="decimal"/>
      <w:lvlText w:val="%1"/>
      <w:lvlJc w:val="left"/>
      <w:pPr>
        <w:tabs>
          <w:tab w:val="num" w:pos="360"/>
        </w:tabs>
        <w:ind w:left="360" w:hanging="360"/>
      </w:pPr>
      <w:rPr>
        <w:rFonts w:hint="default"/>
      </w:rPr>
    </w:lvl>
  </w:abstractNum>
  <w:abstractNum w:abstractNumId="14">
    <w:nsid w:val="20673CCC"/>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5">
    <w:nsid w:val="26374747"/>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6">
    <w:nsid w:val="3B05641A"/>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7">
    <w:nsid w:val="54C31057"/>
    <w:multiLevelType w:val="singleLevel"/>
    <w:tmpl w:val="E070A6F2"/>
    <w:lvl w:ilvl="0">
      <w:start w:val="1"/>
      <w:numFmt w:val="decimal"/>
      <w:lvlText w:val="%1"/>
      <w:lvlJc w:val="left"/>
      <w:pPr>
        <w:tabs>
          <w:tab w:val="num" w:pos="360"/>
        </w:tabs>
        <w:ind w:left="360" w:hanging="360"/>
      </w:pPr>
      <w:rPr>
        <w:rFonts w:hint="default"/>
      </w:rPr>
    </w:lvl>
  </w:abstractNum>
  <w:abstractNum w:abstractNumId="18">
    <w:nsid w:val="5719105E"/>
    <w:multiLevelType w:val="singleLevel"/>
    <w:tmpl w:val="E070A6F2"/>
    <w:lvl w:ilvl="0">
      <w:start w:val="2"/>
      <w:numFmt w:val="decimal"/>
      <w:lvlText w:val="%1"/>
      <w:lvlJc w:val="left"/>
      <w:pPr>
        <w:tabs>
          <w:tab w:val="num" w:pos="360"/>
        </w:tabs>
        <w:ind w:left="360" w:hanging="360"/>
      </w:pPr>
      <w:rPr>
        <w:rFonts w:hint="default"/>
      </w:rPr>
    </w:lvl>
  </w:abstractNum>
  <w:num w:numId="1">
    <w:abstractNumId w:val="11"/>
  </w:num>
  <w:num w:numId="2">
    <w:abstractNumId w:val="14"/>
  </w:num>
  <w:num w:numId="3">
    <w:abstractNumId w:val="15"/>
  </w:num>
  <w:num w:numId="4">
    <w:abstractNumId w:val="16"/>
  </w:num>
  <w:num w:numId="5">
    <w:abstractNumId w:val="10"/>
  </w:num>
  <w:num w:numId="6">
    <w:abstractNumId w:val="18"/>
  </w:num>
  <w:num w:numId="7">
    <w:abstractNumId w:val="13"/>
  </w:num>
  <w:num w:numId="8">
    <w:abstractNumId w:val="17"/>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oNotDisplayPageBoundaries/>
  <w:mirrorMargin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EC49FE"/>
    <w:rsid w:val="00011406"/>
    <w:rsid w:val="00011B17"/>
    <w:rsid w:val="00022497"/>
    <w:rsid w:val="00063412"/>
    <w:rsid w:val="00072D6A"/>
    <w:rsid w:val="00077E2A"/>
    <w:rsid w:val="001012AD"/>
    <w:rsid w:val="001012C8"/>
    <w:rsid w:val="00136BD1"/>
    <w:rsid w:val="001972C6"/>
    <w:rsid w:val="001A222E"/>
    <w:rsid w:val="001A7D72"/>
    <w:rsid w:val="001B0861"/>
    <w:rsid w:val="0022582D"/>
    <w:rsid w:val="00231E4B"/>
    <w:rsid w:val="002419CE"/>
    <w:rsid w:val="0024287C"/>
    <w:rsid w:val="002469A4"/>
    <w:rsid w:val="0025722C"/>
    <w:rsid w:val="00290562"/>
    <w:rsid w:val="002D4E7C"/>
    <w:rsid w:val="003112B6"/>
    <w:rsid w:val="003337FF"/>
    <w:rsid w:val="0039084B"/>
    <w:rsid w:val="003C116C"/>
    <w:rsid w:val="003C25DE"/>
    <w:rsid w:val="003C5D8E"/>
    <w:rsid w:val="003F4556"/>
    <w:rsid w:val="0040055F"/>
    <w:rsid w:val="004023B2"/>
    <w:rsid w:val="00462652"/>
    <w:rsid w:val="00470969"/>
    <w:rsid w:val="00493C62"/>
    <w:rsid w:val="004A4FEF"/>
    <w:rsid w:val="004B348D"/>
    <w:rsid w:val="004D3EE7"/>
    <w:rsid w:val="0055417D"/>
    <w:rsid w:val="00556B9F"/>
    <w:rsid w:val="00573D92"/>
    <w:rsid w:val="005C3A31"/>
    <w:rsid w:val="005D7D2C"/>
    <w:rsid w:val="005F30F5"/>
    <w:rsid w:val="005F6E9A"/>
    <w:rsid w:val="00603861"/>
    <w:rsid w:val="00673BAA"/>
    <w:rsid w:val="00676E05"/>
    <w:rsid w:val="0068092C"/>
    <w:rsid w:val="00683220"/>
    <w:rsid w:val="006863F2"/>
    <w:rsid w:val="00696FFF"/>
    <w:rsid w:val="006A2994"/>
    <w:rsid w:val="00767438"/>
    <w:rsid w:val="007A2BDB"/>
    <w:rsid w:val="007C4987"/>
    <w:rsid w:val="007C6657"/>
    <w:rsid w:val="00807542"/>
    <w:rsid w:val="0084347E"/>
    <w:rsid w:val="00866D40"/>
    <w:rsid w:val="00874536"/>
    <w:rsid w:val="00877FF2"/>
    <w:rsid w:val="00892D9E"/>
    <w:rsid w:val="00892EFF"/>
    <w:rsid w:val="008A4A8E"/>
    <w:rsid w:val="008B1055"/>
    <w:rsid w:val="008B3CAE"/>
    <w:rsid w:val="008C2C5B"/>
    <w:rsid w:val="008E04DE"/>
    <w:rsid w:val="008F3E24"/>
    <w:rsid w:val="008F67F1"/>
    <w:rsid w:val="0091349D"/>
    <w:rsid w:val="0092301E"/>
    <w:rsid w:val="00950DFE"/>
    <w:rsid w:val="00977226"/>
    <w:rsid w:val="009B3506"/>
    <w:rsid w:val="009B589F"/>
    <w:rsid w:val="009C2B79"/>
    <w:rsid w:val="009C66C4"/>
    <w:rsid w:val="00A20329"/>
    <w:rsid w:val="00A350AD"/>
    <w:rsid w:val="00A5646F"/>
    <w:rsid w:val="00A70818"/>
    <w:rsid w:val="00A73CA9"/>
    <w:rsid w:val="00AD3796"/>
    <w:rsid w:val="00AD7F9A"/>
    <w:rsid w:val="00AE1084"/>
    <w:rsid w:val="00AE2DCF"/>
    <w:rsid w:val="00AE40CA"/>
    <w:rsid w:val="00B00CE1"/>
    <w:rsid w:val="00B0626D"/>
    <w:rsid w:val="00B16E1E"/>
    <w:rsid w:val="00B204AC"/>
    <w:rsid w:val="00B277AA"/>
    <w:rsid w:val="00B343D3"/>
    <w:rsid w:val="00B56EF1"/>
    <w:rsid w:val="00B64094"/>
    <w:rsid w:val="00BA7393"/>
    <w:rsid w:val="00BD4F41"/>
    <w:rsid w:val="00BD5AB9"/>
    <w:rsid w:val="00BE6ED3"/>
    <w:rsid w:val="00C31640"/>
    <w:rsid w:val="00C3594B"/>
    <w:rsid w:val="00C66FED"/>
    <w:rsid w:val="00C84B4E"/>
    <w:rsid w:val="00CA66B1"/>
    <w:rsid w:val="00CC071E"/>
    <w:rsid w:val="00D5327D"/>
    <w:rsid w:val="00D5336C"/>
    <w:rsid w:val="00D61CD3"/>
    <w:rsid w:val="00D734D8"/>
    <w:rsid w:val="00D77864"/>
    <w:rsid w:val="00DA3C9A"/>
    <w:rsid w:val="00DD21C4"/>
    <w:rsid w:val="00DD5353"/>
    <w:rsid w:val="00E453A3"/>
    <w:rsid w:val="00E91834"/>
    <w:rsid w:val="00EC49FE"/>
    <w:rsid w:val="00ED37F2"/>
    <w:rsid w:val="00EE70EF"/>
    <w:rsid w:val="00F0296A"/>
    <w:rsid w:val="00F2144C"/>
    <w:rsid w:val="00F64D84"/>
    <w:rsid w:val="00F966A4"/>
    <w:rsid w:val="00FC4CC4"/>
    <w:rsid w:val="00FD598E"/>
    <w:rsid w:val="00FE2BD2"/>
    <w:rsid w:val="00FF1B4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657"/>
    <w:pPr>
      <w:tabs>
        <w:tab w:val="left" w:pos="720"/>
      </w:tabs>
      <w:spacing w:before="120"/>
      <w:jc w:val="both"/>
    </w:pPr>
    <w:rPr>
      <w:rFonts w:ascii="Times" w:hAnsi="Times"/>
      <w:sz w:val="24"/>
      <w:lang w:val="en-US"/>
    </w:rPr>
  </w:style>
  <w:style w:type="paragraph" w:styleId="Heading1">
    <w:name w:val="heading 1"/>
    <w:basedOn w:val="Normal"/>
    <w:next w:val="Normal"/>
    <w:qFormat/>
    <w:rsid w:val="007C6657"/>
    <w:pPr>
      <w:keepNext/>
      <w:spacing w:before="240"/>
      <w:jc w:val="left"/>
      <w:outlineLvl w:val="0"/>
    </w:pPr>
    <w:rPr>
      <w:b/>
      <w:kern w:val="28"/>
      <w:sz w:val="26"/>
    </w:rPr>
  </w:style>
  <w:style w:type="paragraph" w:styleId="Heading2">
    <w:name w:val="heading 2"/>
    <w:basedOn w:val="Normal"/>
    <w:next w:val="Normal"/>
    <w:qFormat/>
    <w:rsid w:val="007C6657"/>
    <w:pPr>
      <w:keepNext/>
      <w:spacing w:before="240"/>
      <w:jc w:val="left"/>
      <w:outlineLvl w:val="1"/>
    </w:pPr>
    <w:rPr>
      <w:b/>
    </w:rPr>
  </w:style>
  <w:style w:type="paragraph" w:styleId="Heading3">
    <w:name w:val="heading 3"/>
    <w:basedOn w:val="Normal"/>
    <w:next w:val="Normal"/>
    <w:qFormat/>
    <w:rsid w:val="007C6657"/>
    <w:pPr>
      <w:keepNext/>
      <w:spacing w:before="240"/>
      <w:outlineLvl w:val="2"/>
    </w:pPr>
    <w:rPr>
      <w:rFonts w:ascii="Helvetica" w:hAnsi="Helvetica"/>
      <w:b/>
    </w:rPr>
  </w:style>
  <w:style w:type="paragraph" w:styleId="Heading4">
    <w:name w:val="heading 4"/>
    <w:basedOn w:val="Normal"/>
    <w:next w:val="Normal"/>
    <w:qFormat/>
    <w:rsid w:val="007C6657"/>
    <w:pPr>
      <w:keepNext/>
      <w:spacing w:before="240"/>
      <w:outlineLvl w:val="3"/>
    </w:pPr>
    <w:rPr>
      <w:rFonts w:ascii="Arial" w:hAnsi="Arial"/>
      <w:b/>
    </w:rPr>
  </w:style>
  <w:style w:type="paragraph" w:styleId="Heading5">
    <w:name w:val="heading 5"/>
    <w:basedOn w:val="Normal"/>
    <w:next w:val="Normal"/>
    <w:qFormat/>
    <w:rsid w:val="007C6657"/>
    <w:pPr>
      <w:spacing w:before="240"/>
      <w:outlineLvl w:val="4"/>
    </w:pPr>
    <w:rPr>
      <w:sz w:val="22"/>
    </w:rPr>
  </w:style>
  <w:style w:type="paragraph" w:styleId="Heading6">
    <w:name w:val="heading 6"/>
    <w:basedOn w:val="Normal"/>
    <w:next w:val="Normal"/>
    <w:qFormat/>
    <w:rsid w:val="0068092C"/>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
    <w:name w:val="Author"/>
    <w:basedOn w:val="Normal"/>
    <w:rsid w:val="0039084B"/>
    <w:pPr>
      <w:spacing w:before="240"/>
      <w:jc w:val="center"/>
    </w:pPr>
    <w:rPr>
      <w:b/>
      <w:szCs w:val="24"/>
    </w:rPr>
  </w:style>
  <w:style w:type="paragraph" w:customStyle="1" w:styleId="Address">
    <w:name w:val="Address"/>
    <w:basedOn w:val="Normal"/>
    <w:link w:val="AddressChar"/>
    <w:autoRedefine/>
    <w:rsid w:val="003C25DE"/>
    <w:pPr>
      <w:spacing w:before="240"/>
      <w:jc w:val="center"/>
    </w:pPr>
    <w:rPr>
      <w:lang w:val="pt-BR"/>
    </w:rPr>
  </w:style>
  <w:style w:type="character" w:customStyle="1" w:styleId="AddressChar">
    <w:name w:val="Address Char"/>
    <w:basedOn w:val="DefaultParagraphFont"/>
    <w:link w:val="Address"/>
    <w:rsid w:val="003C25DE"/>
    <w:rPr>
      <w:rFonts w:ascii="Times" w:hAnsi="Times"/>
      <w:sz w:val="24"/>
      <w:lang w:val="pt-BR" w:eastAsia="pt-BR" w:bidi="ar-SA"/>
    </w:rPr>
  </w:style>
  <w:style w:type="paragraph" w:customStyle="1" w:styleId="Email">
    <w:name w:val="Email"/>
    <w:basedOn w:val="Normal"/>
    <w:rsid w:val="00EE70EF"/>
    <w:pPr>
      <w:spacing w:after="120"/>
      <w:jc w:val="center"/>
    </w:pPr>
    <w:rPr>
      <w:rFonts w:ascii="Courier New" w:hAnsi="Courier New"/>
      <w:sz w:val="20"/>
    </w:rPr>
  </w:style>
  <w:style w:type="paragraph" w:customStyle="1" w:styleId="Abstract">
    <w:name w:val="Abstract"/>
    <w:basedOn w:val="Normal"/>
    <w:rsid w:val="00676E05"/>
    <w:pPr>
      <w:spacing w:after="120"/>
      <w:ind w:left="454" w:right="454"/>
    </w:pPr>
    <w:rPr>
      <w:i/>
      <w:szCs w:val="24"/>
      <w:lang w:val="pt-BR"/>
    </w:rPr>
  </w:style>
  <w:style w:type="paragraph" w:customStyle="1" w:styleId="Figure">
    <w:name w:val="Figure"/>
    <w:basedOn w:val="Normal"/>
    <w:rsid w:val="00603861"/>
    <w:pPr>
      <w:jc w:val="center"/>
    </w:pPr>
    <w:rPr>
      <w:noProof/>
    </w:rPr>
  </w:style>
  <w:style w:type="paragraph" w:customStyle="1" w:styleId="Reference">
    <w:name w:val="Reference"/>
    <w:basedOn w:val="Normal"/>
    <w:rsid w:val="0025722C"/>
    <w:pPr>
      <w:ind w:left="284" w:hanging="284"/>
    </w:pPr>
  </w:style>
  <w:style w:type="character" w:styleId="Hyperlink">
    <w:name w:val="Hyperlink"/>
    <w:basedOn w:val="DefaultParagraphFont"/>
    <w:rsid w:val="00290562"/>
    <w:rPr>
      <w:color w:val="0000FF"/>
      <w:u w:val="single"/>
    </w:rPr>
  </w:style>
  <w:style w:type="paragraph" w:styleId="Title">
    <w:name w:val="Title"/>
    <w:basedOn w:val="Normal"/>
    <w:qFormat/>
    <w:rsid w:val="0039084B"/>
    <w:pPr>
      <w:spacing w:before="240"/>
      <w:ind w:firstLine="397"/>
      <w:jc w:val="center"/>
    </w:pPr>
    <w:rPr>
      <w:rFonts w:cs="Arial"/>
      <w:b/>
      <w:bCs/>
      <w:sz w:val="32"/>
      <w:szCs w:val="32"/>
    </w:rPr>
  </w:style>
  <w:style w:type="paragraph" w:styleId="Caption">
    <w:name w:val="caption"/>
    <w:basedOn w:val="Normal"/>
    <w:next w:val="Normal"/>
    <w:qFormat/>
    <w:rsid w:val="0022582D"/>
    <w:pPr>
      <w:spacing w:after="120"/>
      <w:ind w:left="454" w:right="454"/>
      <w:jc w:val="center"/>
    </w:pPr>
    <w:rPr>
      <w:rFonts w:ascii="Helvetica" w:hAnsi="Helvetica"/>
      <w:b/>
      <w:bCs/>
      <w:sz w:val="20"/>
    </w:rPr>
  </w:style>
  <w:style w:type="paragraph" w:styleId="HTMLPreformatted">
    <w:name w:val="HTML Preformatted"/>
    <w:basedOn w:val="Normal"/>
    <w:rsid w:val="00556B9F"/>
    <w:p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lang w:eastAsia="en-US"/>
    </w:rPr>
  </w:style>
  <w:style w:type="character" w:styleId="CommentReference">
    <w:name w:val="annotation reference"/>
    <w:basedOn w:val="DefaultParagraphFont"/>
    <w:uiPriority w:val="99"/>
    <w:semiHidden/>
    <w:unhideWhenUsed/>
    <w:rsid w:val="003337FF"/>
    <w:rPr>
      <w:sz w:val="16"/>
      <w:szCs w:val="16"/>
    </w:rPr>
  </w:style>
  <w:style w:type="paragraph" w:styleId="CommentText">
    <w:name w:val="annotation text"/>
    <w:basedOn w:val="Normal"/>
    <w:link w:val="CommentTextChar"/>
    <w:uiPriority w:val="99"/>
    <w:semiHidden/>
    <w:unhideWhenUsed/>
    <w:rsid w:val="003337FF"/>
    <w:rPr>
      <w:sz w:val="20"/>
    </w:rPr>
  </w:style>
  <w:style w:type="character" w:customStyle="1" w:styleId="CommentTextChar">
    <w:name w:val="Comment Text Char"/>
    <w:basedOn w:val="DefaultParagraphFont"/>
    <w:link w:val="CommentText"/>
    <w:uiPriority w:val="99"/>
    <w:semiHidden/>
    <w:rsid w:val="003337FF"/>
    <w:rPr>
      <w:rFonts w:ascii="Times" w:hAnsi="Times"/>
      <w:lang w:val="en-US"/>
    </w:rPr>
  </w:style>
  <w:style w:type="paragraph" w:styleId="CommentSubject">
    <w:name w:val="annotation subject"/>
    <w:basedOn w:val="CommentText"/>
    <w:next w:val="CommentText"/>
    <w:link w:val="CommentSubjectChar"/>
    <w:uiPriority w:val="99"/>
    <w:semiHidden/>
    <w:unhideWhenUsed/>
    <w:rsid w:val="003337FF"/>
    <w:rPr>
      <w:b/>
      <w:bCs/>
    </w:rPr>
  </w:style>
  <w:style w:type="character" w:customStyle="1" w:styleId="CommentSubjectChar">
    <w:name w:val="Comment Subject Char"/>
    <w:basedOn w:val="CommentTextChar"/>
    <w:link w:val="CommentSubject"/>
    <w:uiPriority w:val="99"/>
    <w:semiHidden/>
    <w:rsid w:val="003337FF"/>
    <w:rPr>
      <w:b/>
      <w:bCs/>
    </w:rPr>
  </w:style>
  <w:style w:type="paragraph" w:styleId="BalloonText">
    <w:name w:val="Balloon Text"/>
    <w:basedOn w:val="Normal"/>
    <w:link w:val="BalloonTextChar"/>
    <w:uiPriority w:val="99"/>
    <w:semiHidden/>
    <w:unhideWhenUsed/>
    <w:rsid w:val="003337FF"/>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7FF"/>
    <w:rPr>
      <w:rFonts w:ascii="Tahoma" w:hAnsi="Tahoma" w:cs="Tahoma"/>
      <w:sz w:val="16"/>
      <w:szCs w:val="16"/>
      <w:lang w:val="en-US"/>
    </w:rPr>
  </w:style>
  <w:style w:type="character" w:styleId="PlaceholderText">
    <w:name w:val="Placeholder Text"/>
    <w:basedOn w:val="DefaultParagraphFont"/>
    <w:uiPriority w:val="99"/>
    <w:semiHidden/>
    <w:rsid w:val="00696FFF"/>
    <w:rPr>
      <w:color w:val="808080"/>
    </w:rPr>
  </w:style>
</w:styles>
</file>

<file path=word/webSettings.xml><?xml version="1.0" encoding="utf-8"?>
<w:webSettings xmlns:r="http://schemas.openxmlformats.org/officeDocument/2006/relationships" xmlns:w="http://schemas.openxmlformats.org/wordprocessingml/2006/main">
  <w:divs>
    <w:div w:id="428505492">
      <w:bodyDiv w:val="1"/>
      <w:marLeft w:val="0"/>
      <w:marRight w:val="0"/>
      <w:marTop w:val="0"/>
      <w:marBottom w:val="0"/>
      <w:divBdr>
        <w:top w:val="none" w:sz="0" w:space="0" w:color="auto"/>
        <w:left w:val="none" w:sz="0" w:space="0" w:color="auto"/>
        <w:bottom w:val="none" w:sz="0" w:space="0" w:color="auto"/>
        <w:right w:val="none" w:sz="0" w:space="0" w:color="auto"/>
      </w:divBdr>
    </w:div>
    <w:div w:id="166004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sirlei\CONFIG~1\Temp\Diret&#243;rio%20tempor&#225;rio%202%20para%20template-word.zip\sb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sbc-template.dot</Template>
  <TotalTime>93</TotalTime>
  <Pages>8</Pages>
  <Words>3843</Words>
  <Characters>20756</Characters>
  <Application>Microsoft Office Word</Application>
  <DocSecurity>0</DocSecurity>
  <Lines>172</Lines>
  <Paragraphs>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Instruções aos Autores de Contribuições para o SIBGRAPI</vt:lpstr>
      <vt:lpstr>Instruções aos Autores de Contribuições para o SIBGRAPI</vt:lpstr>
    </vt:vector>
  </TitlesOfParts>
  <Company>ITS - PUC-RIO</Company>
  <LinksUpToDate>false</LinksUpToDate>
  <CharactersWithSpaces>24550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Instruções aos Autores de Contribuições para o SIBGRAPI</dc:title>
  <dc:creator>Sociedade Brasileira de Computação</dc:creator>
  <cp:lastModifiedBy>Eduardo Velloso</cp:lastModifiedBy>
  <cp:revision>6</cp:revision>
  <cp:lastPrinted>2010-05-27T17:52:00Z</cp:lastPrinted>
  <dcterms:created xsi:type="dcterms:W3CDTF">2010-06-10T20:06:00Z</dcterms:created>
  <dcterms:modified xsi:type="dcterms:W3CDTF">2010-06-18T15:20:00Z</dcterms:modified>
</cp:coreProperties>
</file>